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93" w:rsidRDefault="00357A93" w:rsidP="00357A93">
      <w:pPr>
        <w:autoSpaceDE w:val="0"/>
        <w:autoSpaceDN w:val="0"/>
        <w:adjustRightInd w:val="0"/>
        <w:rPr>
          <w:sz w:val="20"/>
          <w:szCs w:val="20"/>
        </w:rPr>
      </w:pPr>
      <w:r>
        <w:rPr>
          <w:rFonts w:hint="eastAsia"/>
        </w:rPr>
        <w:t>第５号様式（第</w:t>
      </w:r>
      <w:r>
        <w:t>21</w:t>
      </w:r>
      <w:r>
        <w:rPr>
          <w:rFonts w:hint="eastAsia"/>
        </w:rPr>
        <w:t>条関係）</w:t>
      </w: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jc w:val="left"/>
        <w:rPr>
          <w:sz w:val="20"/>
          <w:szCs w:val="20"/>
        </w:rPr>
      </w:pPr>
      <w:r>
        <w:rPr>
          <w:rFonts w:hint="eastAsia"/>
        </w:rPr>
        <w:t xml:space="preserve">　</w:t>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tblGrid>
      <w:tr w:rsidR="00357A93" w:rsidRPr="002E17C3" w:rsidTr="00CB4653">
        <w:trPr>
          <w:trHeight w:val="1453"/>
          <w:jc w:val="center"/>
        </w:trPr>
        <w:tc>
          <w:tcPr>
            <w:tcW w:w="6974" w:type="dxa"/>
            <w:vAlign w:val="center"/>
          </w:tcPr>
          <w:p w:rsidR="00357A93" w:rsidRDefault="00357A93" w:rsidP="00CB4653">
            <w:pPr>
              <w:autoSpaceDE w:val="0"/>
              <w:autoSpaceDN w:val="0"/>
              <w:adjustRightInd w:val="0"/>
              <w:jc w:val="left"/>
              <w:rPr>
                <w:sz w:val="28"/>
                <w:szCs w:val="28"/>
              </w:rPr>
            </w:pPr>
            <w:r w:rsidRPr="00E664D5">
              <w:rPr>
                <w:rFonts w:hint="eastAsia"/>
                <w:sz w:val="28"/>
                <w:szCs w:val="28"/>
              </w:rPr>
              <w:t>開発行為に伴う公共施設の帰属及び管理並びに集会所</w:t>
            </w:r>
          </w:p>
          <w:p w:rsidR="00357A93" w:rsidRPr="00E664D5" w:rsidRDefault="00357A93" w:rsidP="00CB4653">
            <w:pPr>
              <w:autoSpaceDE w:val="0"/>
              <w:autoSpaceDN w:val="0"/>
              <w:adjustRightInd w:val="0"/>
              <w:jc w:val="left"/>
              <w:rPr>
                <w:sz w:val="28"/>
                <w:szCs w:val="28"/>
              </w:rPr>
            </w:pPr>
            <w:r w:rsidRPr="00E664D5">
              <w:rPr>
                <w:rFonts w:hint="eastAsia"/>
                <w:sz w:val="28"/>
                <w:szCs w:val="28"/>
              </w:rPr>
              <w:t>用地</w:t>
            </w:r>
            <w:r>
              <w:rPr>
                <w:rFonts w:hint="eastAsia"/>
                <w:sz w:val="28"/>
                <w:szCs w:val="28"/>
              </w:rPr>
              <w:t>及びごみ集積場</w:t>
            </w:r>
            <w:r w:rsidRPr="00E664D5">
              <w:rPr>
                <w:rFonts w:hint="eastAsia"/>
                <w:sz w:val="28"/>
                <w:szCs w:val="28"/>
              </w:rPr>
              <w:t>の寄附及び管理に関する協定書</w:t>
            </w:r>
          </w:p>
        </w:tc>
      </w:tr>
    </w:tbl>
    <w:p w:rsidR="00357A93" w:rsidRDefault="00357A93" w:rsidP="00357A93">
      <w:pPr>
        <w:autoSpaceDE w:val="0"/>
        <w:autoSpaceDN w:val="0"/>
        <w:adjustRightInd w:val="0"/>
        <w:jc w:val="left"/>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B23228" w:rsidRDefault="00B23228" w:rsidP="00357A93">
      <w:pPr>
        <w:rPr>
          <w:sz w:val="20"/>
          <w:szCs w:val="20"/>
        </w:rPr>
      </w:pPr>
    </w:p>
    <w:p w:rsidR="00B23228" w:rsidRDefault="00B23228" w:rsidP="00357A93">
      <w:pPr>
        <w:rPr>
          <w:sz w:val="20"/>
          <w:szCs w:val="20"/>
        </w:rPr>
      </w:pPr>
    </w:p>
    <w:p w:rsidR="00B23228" w:rsidRDefault="00B23228" w:rsidP="00357A93">
      <w:pPr>
        <w:rPr>
          <w:sz w:val="20"/>
          <w:szCs w:val="20"/>
        </w:rPr>
      </w:pPr>
    </w:p>
    <w:p w:rsidR="00B23228" w:rsidRDefault="00B23228" w:rsidP="00357A93">
      <w:pPr>
        <w:rPr>
          <w:sz w:val="20"/>
          <w:szCs w:val="20"/>
        </w:rPr>
      </w:pPr>
    </w:p>
    <w:p w:rsidR="00357A93" w:rsidRDefault="00357A93" w:rsidP="00357A93">
      <w:pPr>
        <w:rPr>
          <w:sz w:val="20"/>
          <w:szCs w:val="20"/>
        </w:rPr>
      </w:pPr>
    </w:p>
    <w:p w:rsidR="00357A93" w:rsidRDefault="00357A93" w:rsidP="00357A93">
      <w:pPr>
        <w:rPr>
          <w:sz w:val="20"/>
          <w:szCs w:val="20"/>
        </w:rPr>
      </w:pPr>
    </w:p>
    <w:p w:rsidR="00C55A98" w:rsidRDefault="00C55A98" w:rsidP="00357A93">
      <w:pPr>
        <w:rPr>
          <w:sz w:val="20"/>
          <w:szCs w:val="20"/>
        </w:rPr>
      </w:pPr>
    </w:p>
    <w:p w:rsidR="00C55A98" w:rsidRDefault="00C55A98" w:rsidP="00357A93">
      <w:pPr>
        <w:rPr>
          <w:sz w:val="20"/>
          <w:szCs w:val="20"/>
        </w:rPr>
      </w:pPr>
    </w:p>
    <w:p w:rsidR="00C55A98" w:rsidRDefault="00C55A98"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rPr>
          <w:sz w:val="20"/>
          <w:szCs w:val="20"/>
        </w:rPr>
      </w:pPr>
    </w:p>
    <w:p w:rsidR="00357A93" w:rsidRDefault="00357A93" w:rsidP="00357A93">
      <w:pPr>
        <w:ind w:firstLineChars="400" w:firstLine="1080"/>
        <w:rPr>
          <w:sz w:val="28"/>
          <w:szCs w:val="28"/>
        </w:rPr>
      </w:pPr>
      <w:r w:rsidRPr="005738FB">
        <w:rPr>
          <w:rFonts w:hint="eastAsia"/>
          <w:sz w:val="28"/>
          <w:szCs w:val="28"/>
        </w:rPr>
        <w:t>開発行為に伴う公共施設の帰属及び管理並びに集会所</w:t>
      </w:r>
    </w:p>
    <w:p w:rsidR="00357A93" w:rsidRPr="005738FB" w:rsidRDefault="00357A93" w:rsidP="00357A93">
      <w:pPr>
        <w:ind w:firstLineChars="400" w:firstLine="1080"/>
        <w:rPr>
          <w:sz w:val="20"/>
          <w:szCs w:val="20"/>
        </w:rPr>
      </w:pPr>
      <w:r w:rsidRPr="005738FB">
        <w:rPr>
          <w:rFonts w:hint="eastAsia"/>
          <w:sz w:val="28"/>
          <w:szCs w:val="28"/>
        </w:rPr>
        <w:t>用地</w:t>
      </w:r>
      <w:r>
        <w:rPr>
          <w:rFonts w:hint="eastAsia"/>
          <w:sz w:val="28"/>
          <w:szCs w:val="28"/>
        </w:rPr>
        <w:t>及びごみ集積場</w:t>
      </w:r>
      <w:r w:rsidRPr="005738FB">
        <w:rPr>
          <w:rFonts w:hint="eastAsia"/>
          <w:sz w:val="28"/>
          <w:szCs w:val="28"/>
        </w:rPr>
        <w:t>の寄附及び管理に関する協定書</w:t>
      </w: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jc w:val="left"/>
        <w:rPr>
          <w:sz w:val="20"/>
          <w:szCs w:val="20"/>
        </w:rPr>
      </w:pPr>
    </w:p>
    <w:p w:rsidR="00357A93" w:rsidRPr="00E664D5" w:rsidRDefault="00357A93" w:rsidP="00357A93">
      <w:pPr>
        <w:autoSpaceDE w:val="0"/>
        <w:autoSpaceDN w:val="0"/>
        <w:adjustRightInd w:val="0"/>
        <w:spacing w:line="420" w:lineRule="exact"/>
        <w:jc w:val="left"/>
        <w:rPr>
          <w:sz w:val="22"/>
        </w:rPr>
      </w:pPr>
      <w:r w:rsidRPr="00E664D5">
        <w:rPr>
          <w:rFonts w:hint="eastAsia"/>
          <w:sz w:val="22"/>
        </w:rPr>
        <w:t xml:space="preserve">　香芝市</w:t>
      </w:r>
      <w:r w:rsidRPr="00E664D5">
        <w:rPr>
          <w:sz w:val="22"/>
        </w:rPr>
        <w:t>(</w:t>
      </w:r>
      <w:r w:rsidRPr="00E664D5">
        <w:rPr>
          <w:rFonts w:hint="eastAsia"/>
          <w:sz w:val="22"/>
        </w:rPr>
        <w:t>以下「甲」という。</w:t>
      </w:r>
      <w:r w:rsidRPr="00E664D5">
        <w:rPr>
          <w:sz w:val="22"/>
        </w:rPr>
        <w:t>)</w:t>
      </w:r>
      <w:r w:rsidRPr="00BC740F">
        <w:rPr>
          <w:rFonts w:hint="eastAsia"/>
          <w:sz w:val="22"/>
        </w:rPr>
        <w:t>と</w:t>
      </w:r>
      <w:r w:rsidRPr="00E664D5">
        <w:rPr>
          <w:rFonts w:hint="eastAsia"/>
          <w:sz w:val="22"/>
          <w:u w:val="single"/>
        </w:rPr>
        <w:t xml:space="preserve">　　　　　　　　　　</w:t>
      </w:r>
      <w:r w:rsidRPr="00E664D5">
        <w:rPr>
          <w:sz w:val="22"/>
        </w:rPr>
        <w:t>(</w:t>
      </w:r>
      <w:r w:rsidRPr="00E664D5">
        <w:rPr>
          <w:rFonts w:hint="eastAsia"/>
          <w:sz w:val="22"/>
        </w:rPr>
        <w:t>以下「乙」という。</w:t>
      </w:r>
      <w:r w:rsidRPr="00E664D5">
        <w:rPr>
          <w:sz w:val="22"/>
        </w:rPr>
        <w:t>)</w:t>
      </w:r>
      <w:r w:rsidRPr="00E664D5">
        <w:rPr>
          <w:rFonts w:hint="eastAsia"/>
          <w:sz w:val="22"/>
        </w:rPr>
        <w:t>とは、乙が開発行為を施行するに当たり都市計画法第</w:t>
      </w:r>
      <w:r w:rsidRPr="00E664D5">
        <w:rPr>
          <w:sz w:val="22"/>
        </w:rPr>
        <w:t>32</w:t>
      </w:r>
      <w:r w:rsidRPr="00E664D5">
        <w:rPr>
          <w:rFonts w:hint="eastAsia"/>
          <w:sz w:val="22"/>
        </w:rPr>
        <w:t>条の協議に基づき、</w:t>
      </w:r>
      <w:r>
        <w:rPr>
          <w:rFonts w:hint="eastAsia"/>
          <w:sz w:val="22"/>
        </w:rPr>
        <w:t>同</w:t>
      </w:r>
      <w:r w:rsidRPr="00E664D5">
        <w:rPr>
          <w:rFonts w:hint="eastAsia"/>
          <w:sz w:val="22"/>
        </w:rPr>
        <w:t>法第</w:t>
      </w:r>
      <w:r w:rsidRPr="00E664D5">
        <w:rPr>
          <w:sz w:val="22"/>
        </w:rPr>
        <w:t>39</w:t>
      </w:r>
      <w:r w:rsidRPr="00E664D5">
        <w:rPr>
          <w:rFonts w:hint="eastAsia"/>
          <w:sz w:val="22"/>
        </w:rPr>
        <w:t>条</w:t>
      </w:r>
      <w:r>
        <w:rPr>
          <w:rFonts w:hint="eastAsia"/>
          <w:sz w:val="22"/>
        </w:rPr>
        <w:t>及び</w:t>
      </w:r>
      <w:r w:rsidRPr="00E664D5">
        <w:rPr>
          <w:rFonts w:hint="eastAsia"/>
          <w:sz w:val="22"/>
        </w:rPr>
        <w:t>第</w:t>
      </w:r>
      <w:r w:rsidRPr="00E664D5">
        <w:rPr>
          <w:sz w:val="22"/>
        </w:rPr>
        <w:t>40</w:t>
      </w:r>
      <w:r w:rsidRPr="00E664D5">
        <w:rPr>
          <w:rFonts w:hint="eastAsia"/>
          <w:sz w:val="22"/>
        </w:rPr>
        <w:t>条</w:t>
      </w:r>
      <w:r>
        <w:rPr>
          <w:rFonts w:hint="eastAsia"/>
          <w:sz w:val="22"/>
        </w:rPr>
        <w:t>並びに</w:t>
      </w:r>
      <w:r w:rsidRPr="00E664D5">
        <w:rPr>
          <w:rFonts w:hint="eastAsia"/>
          <w:sz w:val="22"/>
        </w:rPr>
        <w:t>香芝市開発指導要綱の規定による開発行為により設置される公共施設の帰属及び管理並びに集会所用地</w:t>
      </w:r>
      <w:r>
        <w:rPr>
          <w:rFonts w:hint="eastAsia"/>
          <w:sz w:val="22"/>
        </w:rPr>
        <w:t>及びごみ集積場</w:t>
      </w:r>
      <w:r w:rsidRPr="00E664D5">
        <w:rPr>
          <w:rFonts w:hint="eastAsia"/>
          <w:sz w:val="22"/>
        </w:rPr>
        <w:t>の寄附及び管理について、次のとおり協定を締結する。</w:t>
      </w:r>
    </w:p>
    <w:p w:rsidR="00357A93" w:rsidRPr="00E664D5" w:rsidRDefault="00357A93" w:rsidP="00357A93">
      <w:pPr>
        <w:autoSpaceDE w:val="0"/>
        <w:autoSpaceDN w:val="0"/>
        <w:adjustRightInd w:val="0"/>
        <w:spacing w:line="420" w:lineRule="exact"/>
        <w:jc w:val="left"/>
        <w:rPr>
          <w:sz w:val="22"/>
        </w:rPr>
      </w:pPr>
      <w:r w:rsidRPr="00E664D5">
        <w:rPr>
          <w:rFonts w:hint="eastAsia"/>
          <w:sz w:val="22"/>
        </w:rPr>
        <w:t xml:space="preserve">　</w:t>
      </w:r>
      <w:r w:rsidRPr="00E664D5">
        <w:rPr>
          <w:sz w:val="22"/>
        </w:rPr>
        <w:t>(</w:t>
      </w:r>
      <w:r w:rsidRPr="00E664D5">
        <w:rPr>
          <w:rFonts w:hint="eastAsia"/>
          <w:sz w:val="22"/>
        </w:rPr>
        <w:t>開発行為の内容</w:t>
      </w:r>
      <w:r w:rsidRPr="00E664D5">
        <w:rPr>
          <w:sz w:val="22"/>
        </w:rPr>
        <w:t>)</w:t>
      </w:r>
    </w:p>
    <w:p w:rsidR="00357A93" w:rsidRPr="00E664D5" w:rsidRDefault="00357A93" w:rsidP="00357A93">
      <w:pPr>
        <w:autoSpaceDE w:val="0"/>
        <w:autoSpaceDN w:val="0"/>
        <w:adjustRightInd w:val="0"/>
        <w:spacing w:line="420" w:lineRule="exact"/>
        <w:jc w:val="left"/>
        <w:rPr>
          <w:sz w:val="22"/>
        </w:rPr>
      </w:pPr>
      <w:r w:rsidRPr="00E664D5">
        <w:rPr>
          <w:rFonts w:hint="eastAsia"/>
          <w:sz w:val="22"/>
        </w:rPr>
        <w:t>第</w:t>
      </w:r>
      <w:r w:rsidRPr="00E664D5">
        <w:rPr>
          <w:sz w:val="22"/>
        </w:rPr>
        <w:t>1</w:t>
      </w:r>
      <w:r w:rsidRPr="00E664D5">
        <w:rPr>
          <w:rFonts w:hint="eastAsia"/>
          <w:sz w:val="22"/>
        </w:rPr>
        <w:t>条　乙が施行する開発行為の内容は、次のとおりとする。</w:t>
      </w:r>
    </w:p>
    <w:p w:rsidR="00357A93" w:rsidRPr="00E664D5" w:rsidRDefault="00357A93" w:rsidP="00357A93">
      <w:pPr>
        <w:autoSpaceDE w:val="0"/>
        <w:autoSpaceDN w:val="0"/>
        <w:adjustRightInd w:val="0"/>
        <w:spacing w:line="420" w:lineRule="exact"/>
        <w:jc w:val="left"/>
        <w:rPr>
          <w:sz w:val="22"/>
        </w:rPr>
      </w:pPr>
      <w:r w:rsidRPr="00E664D5">
        <w:rPr>
          <w:rFonts w:hint="eastAsia"/>
          <w:sz w:val="22"/>
        </w:rPr>
        <w:t xml:space="preserve">　</w:t>
      </w:r>
      <w:r w:rsidRPr="00E664D5">
        <w:rPr>
          <w:sz w:val="22"/>
        </w:rPr>
        <w:t>(1)</w:t>
      </w:r>
      <w:r w:rsidRPr="00E664D5">
        <w:rPr>
          <w:rFonts w:hint="eastAsia"/>
          <w:sz w:val="22"/>
        </w:rPr>
        <w:t xml:space="preserve">　</w:t>
      </w:r>
      <w:r w:rsidRPr="00EE0657">
        <w:rPr>
          <w:rFonts w:hint="eastAsia"/>
          <w:spacing w:val="66"/>
          <w:kern w:val="0"/>
          <w:sz w:val="22"/>
          <w:fitText w:val="1278" w:id="-1535979264"/>
        </w:rPr>
        <w:t>開発場</w:t>
      </w:r>
      <w:r w:rsidRPr="00EE0657">
        <w:rPr>
          <w:rFonts w:hint="eastAsia"/>
          <w:spacing w:val="1"/>
          <w:kern w:val="0"/>
          <w:sz w:val="22"/>
          <w:fitText w:val="1278" w:id="-1535979264"/>
        </w:rPr>
        <w:t>所</w:t>
      </w:r>
      <w:r w:rsidRPr="00E664D5">
        <w:rPr>
          <w:rFonts w:hint="eastAsia"/>
          <w:sz w:val="22"/>
        </w:rPr>
        <w:t xml:space="preserve">　　</w:t>
      </w:r>
      <w:r w:rsidRPr="00E664D5">
        <w:rPr>
          <w:rFonts w:hint="eastAsia"/>
          <w:sz w:val="22"/>
          <w:u w:val="single"/>
        </w:rPr>
        <w:t xml:space="preserve">香芝市　　　　　　　　　　　　　　　　　　　　　　　</w:t>
      </w:r>
    </w:p>
    <w:p w:rsidR="00357A93" w:rsidRPr="00E664D5" w:rsidRDefault="00357A93" w:rsidP="00357A93">
      <w:pPr>
        <w:autoSpaceDE w:val="0"/>
        <w:autoSpaceDN w:val="0"/>
        <w:adjustRightInd w:val="0"/>
        <w:spacing w:line="420" w:lineRule="exact"/>
        <w:jc w:val="left"/>
        <w:rPr>
          <w:sz w:val="22"/>
        </w:rPr>
      </w:pPr>
      <w:r w:rsidRPr="00E664D5">
        <w:rPr>
          <w:rFonts w:hint="eastAsia"/>
          <w:sz w:val="22"/>
        </w:rPr>
        <w:t xml:space="preserve">　</w:t>
      </w:r>
      <w:r w:rsidRPr="00E664D5">
        <w:rPr>
          <w:sz w:val="22"/>
        </w:rPr>
        <w:t>(2)</w:t>
      </w:r>
      <w:r w:rsidRPr="00E664D5">
        <w:rPr>
          <w:rFonts w:hint="eastAsia"/>
          <w:sz w:val="22"/>
        </w:rPr>
        <w:t xml:space="preserve">　</w:t>
      </w:r>
      <w:r w:rsidRPr="00EE0657">
        <w:rPr>
          <w:rFonts w:hint="eastAsia"/>
          <w:spacing w:val="66"/>
          <w:kern w:val="0"/>
          <w:sz w:val="22"/>
          <w:fitText w:val="1278" w:id="-1535979263"/>
        </w:rPr>
        <w:t>開発面</w:t>
      </w:r>
      <w:r w:rsidRPr="00EE0657">
        <w:rPr>
          <w:rFonts w:hint="eastAsia"/>
          <w:spacing w:val="1"/>
          <w:kern w:val="0"/>
          <w:sz w:val="22"/>
          <w:fitText w:val="1278" w:id="-1535979263"/>
        </w:rPr>
        <w:t>積</w:t>
      </w:r>
      <w:r w:rsidRPr="00E664D5">
        <w:rPr>
          <w:rFonts w:hint="eastAsia"/>
          <w:sz w:val="22"/>
        </w:rPr>
        <w:t xml:space="preserve">　　</w:t>
      </w:r>
      <w:r w:rsidRPr="00E664D5">
        <w:rPr>
          <w:rFonts w:hint="eastAsia"/>
          <w:sz w:val="22"/>
          <w:u w:val="single"/>
        </w:rPr>
        <w:t xml:space="preserve">　　　　　　　　　　</w:t>
      </w:r>
      <w:r>
        <w:rPr>
          <w:rFonts w:hint="eastAsia"/>
          <w:sz w:val="22"/>
          <w:u w:val="single"/>
        </w:rPr>
        <w:t xml:space="preserve">　㎡</w:t>
      </w:r>
      <w:r w:rsidRPr="00E664D5">
        <w:rPr>
          <w:rFonts w:hint="eastAsia"/>
          <w:sz w:val="22"/>
          <w:u w:val="single"/>
        </w:rPr>
        <w:t xml:space="preserve">　</w:t>
      </w:r>
    </w:p>
    <w:p w:rsidR="00357A93" w:rsidRPr="00E664D5" w:rsidRDefault="00357A93" w:rsidP="00357A93">
      <w:pPr>
        <w:autoSpaceDE w:val="0"/>
        <w:autoSpaceDN w:val="0"/>
        <w:adjustRightInd w:val="0"/>
        <w:spacing w:line="420" w:lineRule="exact"/>
        <w:jc w:val="left"/>
        <w:rPr>
          <w:sz w:val="22"/>
        </w:rPr>
      </w:pPr>
      <w:r w:rsidRPr="00E664D5">
        <w:rPr>
          <w:rFonts w:hint="eastAsia"/>
          <w:sz w:val="22"/>
        </w:rPr>
        <w:t xml:space="preserve">　</w:t>
      </w:r>
      <w:r w:rsidRPr="00E664D5">
        <w:rPr>
          <w:sz w:val="22"/>
        </w:rPr>
        <w:t>(3)</w:t>
      </w:r>
      <w:r w:rsidRPr="00E664D5">
        <w:rPr>
          <w:rFonts w:hint="eastAsia"/>
          <w:sz w:val="22"/>
        </w:rPr>
        <w:t xml:space="preserve">　建築物の用途　　</w:t>
      </w:r>
      <w:r w:rsidRPr="00E664D5">
        <w:rPr>
          <w:rFonts w:hint="eastAsia"/>
          <w:sz w:val="22"/>
          <w:u w:val="single"/>
        </w:rPr>
        <w:t xml:space="preserve">　　　　　　　　　　　　　　　　　　　　　　　　　　</w:t>
      </w:r>
    </w:p>
    <w:p w:rsidR="00357A93" w:rsidRPr="00E664D5" w:rsidRDefault="00357A93" w:rsidP="00357A93">
      <w:pPr>
        <w:autoSpaceDE w:val="0"/>
        <w:autoSpaceDN w:val="0"/>
        <w:adjustRightInd w:val="0"/>
        <w:spacing w:line="420" w:lineRule="exact"/>
        <w:jc w:val="left"/>
        <w:rPr>
          <w:sz w:val="22"/>
        </w:rPr>
      </w:pPr>
      <w:r w:rsidRPr="00E664D5">
        <w:rPr>
          <w:rFonts w:hint="eastAsia"/>
          <w:sz w:val="22"/>
        </w:rPr>
        <w:t xml:space="preserve">　</w:t>
      </w:r>
      <w:r w:rsidRPr="00E664D5">
        <w:rPr>
          <w:sz w:val="22"/>
        </w:rPr>
        <w:t>(</w:t>
      </w:r>
      <w:r w:rsidRPr="00E664D5">
        <w:rPr>
          <w:rFonts w:hint="eastAsia"/>
          <w:sz w:val="22"/>
        </w:rPr>
        <w:t>公共施設の帰属及び管理並びに集会所用地</w:t>
      </w:r>
      <w:r>
        <w:rPr>
          <w:rFonts w:hint="eastAsia"/>
          <w:sz w:val="22"/>
        </w:rPr>
        <w:t>及びごみ集積場</w:t>
      </w:r>
      <w:r w:rsidRPr="00E664D5">
        <w:rPr>
          <w:rFonts w:hint="eastAsia"/>
          <w:sz w:val="22"/>
        </w:rPr>
        <w:t>の寄附及び管理の所在</w:t>
      </w:r>
      <w:r w:rsidRPr="00E664D5">
        <w:rPr>
          <w:sz w:val="22"/>
        </w:rPr>
        <w:t>)</w:t>
      </w:r>
    </w:p>
    <w:p w:rsidR="00357A93" w:rsidRDefault="00357A93" w:rsidP="00357A93">
      <w:pPr>
        <w:autoSpaceDE w:val="0"/>
        <w:autoSpaceDN w:val="0"/>
        <w:adjustRightInd w:val="0"/>
        <w:spacing w:line="420" w:lineRule="exact"/>
        <w:ind w:left="210" w:hangingChars="100" w:hanging="210"/>
        <w:jc w:val="left"/>
        <w:rPr>
          <w:sz w:val="22"/>
        </w:rPr>
      </w:pPr>
      <w:r w:rsidRPr="00E664D5">
        <w:rPr>
          <w:rFonts w:hint="eastAsia"/>
          <w:sz w:val="22"/>
        </w:rPr>
        <w:t>第</w:t>
      </w:r>
      <w:r w:rsidRPr="00E664D5">
        <w:rPr>
          <w:sz w:val="22"/>
        </w:rPr>
        <w:t>2</w:t>
      </w:r>
      <w:r w:rsidRPr="00E664D5">
        <w:rPr>
          <w:rFonts w:hint="eastAsia"/>
          <w:sz w:val="22"/>
        </w:rPr>
        <w:t>条　当該開発行為により設置され</w:t>
      </w:r>
      <w:r>
        <w:rPr>
          <w:rFonts w:hint="eastAsia"/>
          <w:sz w:val="22"/>
        </w:rPr>
        <w:t>た</w:t>
      </w:r>
      <w:r w:rsidRPr="00E664D5">
        <w:rPr>
          <w:rFonts w:hint="eastAsia"/>
          <w:sz w:val="22"/>
        </w:rPr>
        <w:t>公共施設の帰属及び管理並びに集会所用地</w:t>
      </w:r>
      <w:r>
        <w:rPr>
          <w:rFonts w:hint="eastAsia"/>
          <w:sz w:val="22"/>
        </w:rPr>
        <w:t>及びごみ集積場</w:t>
      </w:r>
      <w:r w:rsidRPr="00E664D5">
        <w:rPr>
          <w:rFonts w:hint="eastAsia"/>
          <w:sz w:val="22"/>
        </w:rPr>
        <w:t>の寄附及び管理については</w:t>
      </w:r>
      <w:r>
        <w:rPr>
          <w:rFonts w:hint="eastAsia"/>
          <w:sz w:val="22"/>
        </w:rPr>
        <w:t>、</w:t>
      </w:r>
      <w:r w:rsidRPr="00E664D5">
        <w:rPr>
          <w:rFonts w:hint="eastAsia"/>
          <w:sz w:val="22"/>
        </w:rPr>
        <w:t>次のとおりとする。</w:t>
      </w:r>
    </w:p>
    <w:p w:rsidR="00357A93" w:rsidRDefault="00357A93" w:rsidP="00357A93">
      <w:pPr>
        <w:autoSpaceDE w:val="0"/>
        <w:autoSpaceDN w:val="0"/>
        <w:adjustRightInd w:val="0"/>
        <w:spacing w:line="240" w:lineRule="atLeast"/>
        <w:ind w:leftChars="100" w:left="200"/>
        <w:jc w:val="left"/>
        <w:rPr>
          <w:sz w:val="22"/>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3827"/>
        <w:gridCol w:w="1134"/>
        <w:gridCol w:w="1277"/>
      </w:tblGrid>
      <w:tr w:rsidR="00357A93" w:rsidRPr="00E664D5" w:rsidTr="00CB4653">
        <w:trPr>
          <w:jc w:val="center"/>
        </w:trPr>
        <w:tc>
          <w:tcPr>
            <w:tcW w:w="1843" w:type="dxa"/>
            <w:vAlign w:val="center"/>
          </w:tcPr>
          <w:p w:rsidR="00357A93" w:rsidRPr="00E664D5" w:rsidRDefault="00357A93" w:rsidP="00CB4653">
            <w:pPr>
              <w:autoSpaceDE w:val="0"/>
              <w:autoSpaceDN w:val="0"/>
              <w:adjustRightInd w:val="0"/>
              <w:spacing w:line="420" w:lineRule="exact"/>
              <w:jc w:val="center"/>
              <w:rPr>
                <w:sz w:val="22"/>
              </w:rPr>
            </w:pPr>
            <w:r w:rsidRPr="00E664D5">
              <w:rPr>
                <w:rFonts w:hint="eastAsia"/>
                <w:sz w:val="22"/>
              </w:rPr>
              <w:t>公共施設の種別</w:t>
            </w:r>
            <w:r>
              <w:rPr>
                <w:rFonts w:hint="eastAsia"/>
                <w:sz w:val="22"/>
              </w:rPr>
              <w:t>、集会所</w:t>
            </w:r>
            <w:r w:rsidRPr="00E664D5">
              <w:rPr>
                <w:rFonts w:hint="eastAsia"/>
                <w:sz w:val="22"/>
              </w:rPr>
              <w:t>用地</w:t>
            </w:r>
            <w:r>
              <w:rPr>
                <w:rFonts w:hint="eastAsia"/>
                <w:sz w:val="22"/>
              </w:rPr>
              <w:t>及びごみ集積場</w:t>
            </w:r>
          </w:p>
        </w:tc>
        <w:tc>
          <w:tcPr>
            <w:tcW w:w="709" w:type="dxa"/>
            <w:vAlign w:val="center"/>
          </w:tcPr>
          <w:p w:rsidR="00357A93" w:rsidRPr="00E664D5" w:rsidRDefault="00357A93" w:rsidP="00CB4653">
            <w:pPr>
              <w:autoSpaceDE w:val="0"/>
              <w:autoSpaceDN w:val="0"/>
              <w:adjustRightInd w:val="0"/>
              <w:spacing w:line="420" w:lineRule="exact"/>
              <w:jc w:val="center"/>
              <w:rPr>
                <w:sz w:val="22"/>
              </w:rPr>
            </w:pPr>
            <w:r w:rsidRPr="00E664D5">
              <w:rPr>
                <w:rFonts w:hint="eastAsia"/>
                <w:sz w:val="22"/>
              </w:rPr>
              <w:t>番号</w:t>
            </w:r>
          </w:p>
        </w:tc>
        <w:tc>
          <w:tcPr>
            <w:tcW w:w="3827" w:type="dxa"/>
            <w:vAlign w:val="center"/>
          </w:tcPr>
          <w:p w:rsidR="00357A93" w:rsidRPr="00E664D5" w:rsidRDefault="00357A93" w:rsidP="00CB4653">
            <w:pPr>
              <w:autoSpaceDE w:val="0"/>
              <w:autoSpaceDN w:val="0"/>
              <w:adjustRightInd w:val="0"/>
              <w:spacing w:line="420" w:lineRule="exact"/>
              <w:jc w:val="center"/>
              <w:rPr>
                <w:sz w:val="22"/>
              </w:rPr>
            </w:pPr>
            <w:r w:rsidRPr="00E664D5">
              <w:rPr>
                <w:rFonts w:hint="eastAsia"/>
                <w:sz w:val="22"/>
              </w:rPr>
              <w:t>概要</w:t>
            </w:r>
            <w:r w:rsidRPr="00E664D5">
              <w:rPr>
                <w:sz w:val="22"/>
              </w:rPr>
              <w:t>(</w:t>
            </w:r>
            <w:r w:rsidRPr="00E664D5">
              <w:rPr>
                <w:rFonts w:hint="eastAsia"/>
                <w:sz w:val="22"/>
              </w:rPr>
              <w:t>幅員、延長、面積等</w:t>
            </w:r>
            <w:r w:rsidRPr="00E664D5">
              <w:rPr>
                <w:sz w:val="22"/>
              </w:rPr>
              <w:t>)</w:t>
            </w:r>
          </w:p>
        </w:tc>
        <w:tc>
          <w:tcPr>
            <w:tcW w:w="1134" w:type="dxa"/>
            <w:vAlign w:val="center"/>
          </w:tcPr>
          <w:p w:rsidR="00357A93" w:rsidRPr="00E664D5" w:rsidRDefault="00357A93" w:rsidP="00CB4653">
            <w:pPr>
              <w:autoSpaceDE w:val="0"/>
              <w:autoSpaceDN w:val="0"/>
              <w:adjustRightInd w:val="0"/>
              <w:spacing w:line="420" w:lineRule="exact"/>
              <w:jc w:val="center"/>
              <w:rPr>
                <w:sz w:val="22"/>
              </w:rPr>
            </w:pPr>
            <w:r w:rsidRPr="00E664D5">
              <w:rPr>
                <w:rFonts w:hint="eastAsia"/>
                <w:sz w:val="22"/>
              </w:rPr>
              <w:t>管理者</w:t>
            </w:r>
          </w:p>
        </w:tc>
        <w:tc>
          <w:tcPr>
            <w:tcW w:w="1277" w:type="dxa"/>
            <w:vAlign w:val="center"/>
          </w:tcPr>
          <w:p w:rsidR="00357A93" w:rsidRPr="00E664D5" w:rsidRDefault="00357A93" w:rsidP="00CB4653">
            <w:pPr>
              <w:autoSpaceDE w:val="0"/>
              <w:autoSpaceDN w:val="0"/>
              <w:adjustRightInd w:val="0"/>
              <w:spacing w:line="420" w:lineRule="exact"/>
              <w:jc w:val="center"/>
              <w:rPr>
                <w:sz w:val="22"/>
              </w:rPr>
            </w:pPr>
            <w:r w:rsidRPr="00E664D5">
              <w:rPr>
                <w:rFonts w:hint="eastAsia"/>
                <w:sz w:val="22"/>
              </w:rPr>
              <w:t>用地の帰属</w:t>
            </w:r>
            <w:r>
              <w:rPr>
                <w:rFonts w:hint="eastAsia"/>
                <w:sz w:val="22"/>
              </w:rPr>
              <w:t>又は寄附</w:t>
            </w:r>
          </w:p>
        </w:tc>
      </w:tr>
      <w:tr w:rsidR="00357A93" w:rsidRPr="00E664D5" w:rsidTr="00CB4653">
        <w:trPr>
          <w:trHeight w:hRule="exact" w:val="624"/>
          <w:jc w:val="center"/>
        </w:trPr>
        <w:tc>
          <w:tcPr>
            <w:tcW w:w="1843"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709"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382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134"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27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r>
      <w:tr w:rsidR="00357A93" w:rsidRPr="00E664D5" w:rsidTr="00CB4653">
        <w:trPr>
          <w:trHeight w:hRule="exact" w:val="624"/>
          <w:jc w:val="center"/>
        </w:trPr>
        <w:tc>
          <w:tcPr>
            <w:tcW w:w="1843"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709"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382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134"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27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r>
      <w:tr w:rsidR="00357A93" w:rsidRPr="00E664D5" w:rsidTr="00CB4653">
        <w:trPr>
          <w:trHeight w:hRule="exact" w:val="624"/>
          <w:jc w:val="center"/>
        </w:trPr>
        <w:tc>
          <w:tcPr>
            <w:tcW w:w="1843"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709"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382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134"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27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r>
      <w:tr w:rsidR="00357A93" w:rsidRPr="00E664D5" w:rsidTr="00CB4653">
        <w:trPr>
          <w:trHeight w:hRule="exact" w:val="624"/>
          <w:jc w:val="center"/>
        </w:trPr>
        <w:tc>
          <w:tcPr>
            <w:tcW w:w="1843"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709"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382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134"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27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r>
      <w:tr w:rsidR="00357A93" w:rsidRPr="00E664D5" w:rsidTr="00CB4653">
        <w:trPr>
          <w:trHeight w:hRule="exact" w:val="624"/>
          <w:jc w:val="center"/>
        </w:trPr>
        <w:tc>
          <w:tcPr>
            <w:tcW w:w="1843"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709"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382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134"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27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r>
      <w:tr w:rsidR="00357A93" w:rsidRPr="00E664D5" w:rsidTr="00CB4653">
        <w:trPr>
          <w:trHeight w:hRule="exact" w:val="624"/>
          <w:jc w:val="center"/>
        </w:trPr>
        <w:tc>
          <w:tcPr>
            <w:tcW w:w="1843"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709"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382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134"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27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r>
      <w:tr w:rsidR="00357A93" w:rsidRPr="00E664D5" w:rsidTr="00CB4653">
        <w:trPr>
          <w:trHeight w:hRule="exact" w:val="624"/>
          <w:jc w:val="center"/>
        </w:trPr>
        <w:tc>
          <w:tcPr>
            <w:tcW w:w="1843"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709"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382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134"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27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r>
      <w:tr w:rsidR="00357A93" w:rsidRPr="00E664D5" w:rsidTr="00CB4653">
        <w:trPr>
          <w:trHeight w:hRule="exact" w:val="624"/>
          <w:jc w:val="center"/>
        </w:trPr>
        <w:tc>
          <w:tcPr>
            <w:tcW w:w="1843"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709"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382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134"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c>
          <w:tcPr>
            <w:tcW w:w="1277" w:type="dxa"/>
            <w:vAlign w:val="center"/>
          </w:tcPr>
          <w:p w:rsidR="00357A93" w:rsidRPr="00E664D5" w:rsidRDefault="00357A93" w:rsidP="00CB4653">
            <w:pPr>
              <w:autoSpaceDE w:val="0"/>
              <w:autoSpaceDN w:val="0"/>
              <w:adjustRightInd w:val="0"/>
              <w:spacing w:line="420" w:lineRule="exact"/>
              <w:rPr>
                <w:sz w:val="22"/>
              </w:rPr>
            </w:pPr>
            <w:r w:rsidRPr="00E664D5">
              <w:rPr>
                <w:rFonts w:hint="eastAsia"/>
                <w:sz w:val="22"/>
              </w:rPr>
              <w:t xml:space="preserve">　</w:t>
            </w:r>
          </w:p>
        </w:tc>
      </w:tr>
    </w:tbl>
    <w:p w:rsidR="00C55A98" w:rsidRDefault="00C55A98" w:rsidP="00827D20">
      <w:pPr>
        <w:autoSpaceDE w:val="0"/>
        <w:autoSpaceDN w:val="0"/>
        <w:adjustRightInd w:val="0"/>
        <w:spacing w:line="420" w:lineRule="exact"/>
        <w:jc w:val="left"/>
        <w:rPr>
          <w:rFonts w:ascii="Century" w:eastAsia="ＭＳ 明朝" w:hAnsi="Century"/>
          <w:sz w:val="22"/>
        </w:rPr>
      </w:pP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hint="eastAsia"/>
          <w:sz w:val="22"/>
        </w:rPr>
        <w:lastRenderedPageBreak/>
        <w:t xml:space="preserve">　</w:t>
      </w:r>
      <w:r w:rsidRPr="00827D20">
        <w:rPr>
          <w:rFonts w:ascii="Century" w:eastAsia="ＭＳ 明朝" w:hAnsi="Century"/>
          <w:sz w:val="22"/>
        </w:rPr>
        <w:t>(</w:t>
      </w:r>
      <w:r w:rsidRPr="00827D20">
        <w:rPr>
          <w:rFonts w:ascii="Century" w:eastAsia="ＭＳ 明朝" w:hAnsi="Century" w:hint="eastAsia"/>
          <w:sz w:val="22"/>
        </w:rPr>
        <w:t>公共施設の用に供する土地の帰属並びに集会所用地及びごみ集積場の寄附の手続</w:t>
      </w:r>
      <w:r w:rsidRPr="00827D20">
        <w:rPr>
          <w:rFonts w:ascii="Century" w:eastAsia="ＭＳ 明朝" w:hAnsi="Century"/>
          <w:sz w:val="22"/>
        </w:rPr>
        <w:t>)</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hint="eastAsia"/>
          <w:sz w:val="22"/>
        </w:rPr>
        <w:t>第</w:t>
      </w:r>
      <w:r w:rsidRPr="00827D20">
        <w:rPr>
          <w:rFonts w:ascii="Century" w:eastAsia="ＭＳ 明朝" w:hAnsi="Century"/>
          <w:sz w:val="22"/>
        </w:rPr>
        <w:t>3</w:t>
      </w:r>
      <w:r w:rsidRPr="00827D20">
        <w:rPr>
          <w:rFonts w:ascii="Century" w:eastAsia="ＭＳ 明朝" w:hAnsi="Century" w:hint="eastAsia"/>
          <w:sz w:val="22"/>
        </w:rPr>
        <w:t>条　当該開発行為により、設置される公共施設の用に供する土地の帰属並びに集会所用地及びごみ集積場の寄附の手続の時期については、奈良県における開発工事完了検査後で各補正項目が完了した後とする。</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sz w:val="22"/>
        </w:rPr>
        <w:t>2</w:t>
      </w:r>
      <w:r w:rsidRPr="00827D20">
        <w:rPr>
          <w:rFonts w:ascii="Century" w:eastAsia="ＭＳ 明朝" w:hAnsi="Century" w:hint="eastAsia"/>
          <w:sz w:val="22"/>
        </w:rPr>
        <w:t xml:space="preserve">　乙は、前条に規定する甲に帰属又は寄附する土地について、所有権移転のための登記手</w:t>
      </w:r>
    </w:p>
    <w:p w:rsidR="00827D20" w:rsidRPr="00827D20" w:rsidRDefault="00827D20" w:rsidP="00827D20">
      <w:pPr>
        <w:autoSpaceDE w:val="0"/>
        <w:autoSpaceDN w:val="0"/>
        <w:adjustRightInd w:val="0"/>
        <w:spacing w:line="420" w:lineRule="exact"/>
        <w:ind w:leftChars="50" w:left="100"/>
        <w:jc w:val="left"/>
        <w:rPr>
          <w:rFonts w:ascii="Century" w:eastAsia="ＭＳ 明朝" w:hAnsi="Century"/>
          <w:sz w:val="22"/>
        </w:rPr>
      </w:pPr>
      <w:r w:rsidRPr="00827D20">
        <w:rPr>
          <w:rFonts w:ascii="Century" w:eastAsia="ＭＳ 明朝" w:hAnsi="Century" w:hint="eastAsia"/>
          <w:sz w:val="22"/>
        </w:rPr>
        <w:t>続に必要とする登記原因証明情報兼登記承諾書・印鑑証明書・資格証明書・分筆後の登記事項証明書・分筆図等の各書類を速やかに甲に提出しなければならない。</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sz w:val="22"/>
        </w:rPr>
        <w:t>3</w:t>
      </w:r>
      <w:r w:rsidRPr="00827D20">
        <w:rPr>
          <w:rFonts w:ascii="Century" w:eastAsia="ＭＳ 明朝" w:hAnsi="Century" w:hint="eastAsia"/>
          <w:sz w:val="22"/>
        </w:rPr>
        <w:t xml:space="preserve">　甲は、前項の手続が完了後、奈良県に対し帰属又は寄附の手続に必要な書類の提出が</w:t>
      </w:r>
    </w:p>
    <w:p w:rsidR="00827D20" w:rsidRPr="00827D20" w:rsidRDefault="00827D20" w:rsidP="00827D20">
      <w:pPr>
        <w:autoSpaceDE w:val="0"/>
        <w:autoSpaceDN w:val="0"/>
        <w:adjustRightInd w:val="0"/>
        <w:spacing w:line="420" w:lineRule="exact"/>
        <w:ind w:firstLineChars="100" w:firstLine="210"/>
        <w:jc w:val="left"/>
        <w:rPr>
          <w:rFonts w:ascii="Century" w:eastAsia="ＭＳ 明朝" w:hAnsi="Century"/>
          <w:sz w:val="22"/>
        </w:rPr>
      </w:pPr>
      <w:r w:rsidRPr="00827D20">
        <w:rPr>
          <w:rFonts w:ascii="Century" w:eastAsia="ＭＳ 明朝" w:hAnsi="Century" w:hint="eastAsia"/>
          <w:sz w:val="22"/>
        </w:rPr>
        <w:t>あった旨を伝え、検査済証の発行を行うよう連絡する。</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sz w:val="22"/>
        </w:rPr>
        <w:t>4</w:t>
      </w:r>
      <w:r w:rsidRPr="00827D20">
        <w:rPr>
          <w:rFonts w:ascii="Century" w:eastAsia="ＭＳ 明朝" w:hAnsi="Century" w:hint="eastAsia"/>
          <w:sz w:val="22"/>
        </w:rPr>
        <w:t xml:space="preserve">　第</w:t>
      </w:r>
      <w:r w:rsidRPr="00827D20">
        <w:rPr>
          <w:rFonts w:ascii="Century" w:eastAsia="ＭＳ 明朝" w:hAnsi="Century"/>
          <w:sz w:val="22"/>
        </w:rPr>
        <w:t>2</w:t>
      </w:r>
      <w:r w:rsidRPr="00827D20">
        <w:rPr>
          <w:rFonts w:ascii="Century" w:eastAsia="ＭＳ 明朝" w:hAnsi="Century" w:hint="eastAsia"/>
          <w:sz w:val="22"/>
        </w:rPr>
        <w:t>項に規定する書類及び分筆に要する費用は、乙の負担とする。</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hint="eastAsia"/>
          <w:sz w:val="22"/>
        </w:rPr>
        <w:t xml:space="preserve">　</w:t>
      </w:r>
      <w:r w:rsidRPr="00827D20">
        <w:rPr>
          <w:rFonts w:ascii="Century" w:eastAsia="ＭＳ 明朝" w:hAnsi="Century"/>
          <w:sz w:val="22"/>
        </w:rPr>
        <w:t>(</w:t>
      </w:r>
      <w:r w:rsidRPr="00827D20">
        <w:rPr>
          <w:rFonts w:ascii="Century" w:eastAsia="ＭＳ 明朝" w:hAnsi="Century" w:hint="eastAsia"/>
          <w:sz w:val="22"/>
        </w:rPr>
        <w:t>公共施設等の管理</w:t>
      </w:r>
      <w:r w:rsidRPr="00827D20">
        <w:rPr>
          <w:rFonts w:ascii="Century" w:eastAsia="ＭＳ 明朝" w:hAnsi="Century"/>
          <w:sz w:val="22"/>
        </w:rPr>
        <w:t>)</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hint="eastAsia"/>
          <w:sz w:val="22"/>
        </w:rPr>
        <w:t>第</w:t>
      </w:r>
      <w:r w:rsidRPr="00827D20">
        <w:rPr>
          <w:rFonts w:ascii="Century" w:eastAsia="ＭＳ 明朝" w:hAnsi="Century"/>
          <w:sz w:val="22"/>
        </w:rPr>
        <w:t>4</w:t>
      </w:r>
      <w:r w:rsidRPr="00827D20">
        <w:rPr>
          <w:rFonts w:ascii="Century" w:eastAsia="ＭＳ 明朝" w:hAnsi="Century" w:hint="eastAsia"/>
          <w:sz w:val="22"/>
        </w:rPr>
        <w:t>条　第</w:t>
      </w:r>
      <w:r w:rsidRPr="00827D20">
        <w:rPr>
          <w:rFonts w:ascii="Century" w:eastAsia="ＭＳ 明朝" w:hAnsi="Century"/>
          <w:sz w:val="22"/>
        </w:rPr>
        <w:t>2</w:t>
      </w:r>
      <w:r w:rsidRPr="00827D20">
        <w:rPr>
          <w:rFonts w:ascii="Century" w:eastAsia="ＭＳ 明朝" w:hAnsi="Century" w:hint="eastAsia"/>
          <w:sz w:val="22"/>
        </w:rPr>
        <w:t>条に規定する甲が管理することとなる公共施設及び集会所用地の管理の引継の</w:t>
      </w:r>
    </w:p>
    <w:p w:rsidR="00827D20" w:rsidRPr="00827D20" w:rsidRDefault="00827D20" w:rsidP="00827D20">
      <w:pPr>
        <w:autoSpaceDE w:val="0"/>
        <w:autoSpaceDN w:val="0"/>
        <w:adjustRightInd w:val="0"/>
        <w:spacing w:line="420" w:lineRule="exact"/>
        <w:ind w:firstLineChars="100" w:firstLine="210"/>
        <w:jc w:val="left"/>
        <w:rPr>
          <w:rFonts w:ascii="Century" w:eastAsia="ＭＳ 明朝" w:hAnsi="Century"/>
          <w:sz w:val="22"/>
        </w:rPr>
      </w:pPr>
      <w:r w:rsidRPr="00827D20">
        <w:rPr>
          <w:rFonts w:ascii="Century" w:eastAsia="ＭＳ 明朝" w:hAnsi="Century" w:hint="eastAsia"/>
          <w:sz w:val="22"/>
        </w:rPr>
        <w:t>時期については、別表のとおりとする。</w:t>
      </w:r>
    </w:p>
    <w:p w:rsidR="00827D20" w:rsidRPr="00827D20" w:rsidRDefault="00827D20" w:rsidP="00CC5065">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sz w:val="22"/>
        </w:rPr>
        <w:t>2</w:t>
      </w:r>
      <w:r w:rsidRPr="00B72773">
        <w:rPr>
          <w:rFonts w:ascii="Century" w:eastAsia="ＭＳ 明朝" w:hAnsi="Century" w:hint="eastAsia"/>
          <w:sz w:val="22"/>
        </w:rPr>
        <w:t xml:space="preserve">　乙は、</w:t>
      </w:r>
      <w:r w:rsidR="00CC5065" w:rsidRPr="00B72773">
        <w:rPr>
          <w:rFonts w:ascii="Century" w:eastAsia="ＭＳ 明朝" w:hAnsi="Century" w:hint="eastAsia"/>
          <w:sz w:val="22"/>
        </w:rPr>
        <w:t>前項の時期に達した</w:t>
      </w:r>
      <w:r w:rsidRPr="00B72773">
        <w:rPr>
          <w:rFonts w:ascii="Century" w:eastAsia="ＭＳ 明朝" w:hAnsi="Century" w:hint="eastAsia"/>
          <w:sz w:val="22"/>
        </w:rPr>
        <w:t>後に</w:t>
      </w:r>
      <w:r w:rsidRPr="00827D20">
        <w:rPr>
          <w:rFonts w:ascii="Century" w:eastAsia="ＭＳ 明朝" w:hAnsi="Century" w:hint="eastAsia"/>
          <w:sz w:val="22"/>
        </w:rPr>
        <w:t>「公共施設の管理引継書」の提出を行い</w:t>
      </w:r>
      <w:r w:rsidR="004A1A33" w:rsidRPr="004A1A33">
        <w:rPr>
          <w:rFonts w:ascii="Century" w:eastAsia="ＭＳ 明朝" w:hAnsi="Century" w:hint="eastAsia"/>
          <w:color w:val="FF0000"/>
          <w:sz w:val="22"/>
        </w:rPr>
        <w:t>、</w:t>
      </w:r>
      <w:r w:rsidRPr="00827D20">
        <w:rPr>
          <w:rFonts w:ascii="Century" w:eastAsia="ＭＳ 明朝" w:hAnsi="Century" w:hint="eastAsia"/>
          <w:sz w:val="22"/>
        </w:rPr>
        <w:t>引継検査を受け、維持管理の移管を行うものとする。ただし、検査により手直し等の指摘事項があった場合は、指摘事項完遂後検査の合格したときに維持管理を甲に移管するものとする。</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hint="eastAsia"/>
          <w:sz w:val="22"/>
        </w:rPr>
        <w:t xml:space="preserve">　</w:t>
      </w:r>
      <w:r w:rsidRPr="00827D20">
        <w:rPr>
          <w:rFonts w:ascii="Century" w:eastAsia="ＭＳ 明朝" w:hAnsi="Century"/>
          <w:sz w:val="22"/>
        </w:rPr>
        <w:t>(</w:t>
      </w:r>
      <w:r w:rsidRPr="00827D20">
        <w:rPr>
          <w:rFonts w:ascii="Century" w:eastAsia="ＭＳ 明朝" w:hAnsi="Century" w:hint="eastAsia"/>
          <w:sz w:val="22"/>
        </w:rPr>
        <w:t>開発行為の譲渡及び権利義務の履行</w:t>
      </w:r>
      <w:r w:rsidRPr="00827D20">
        <w:rPr>
          <w:rFonts w:ascii="Century" w:eastAsia="ＭＳ 明朝" w:hAnsi="Century"/>
          <w:sz w:val="22"/>
        </w:rPr>
        <w:t>)</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hint="eastAsia"/>
          <w:sz w:val="22"/>
        </w:rPr>
        <w:t>第</w:t>
      </w:r>
      <w:r w:rsidRPr="00827D20">
        <w:rPr>
          <w:rFonts w:ascii="Century" w:eastAsia="ＭＳ 明朝" w:hAnsi="Century"/>
          <w:sz w:val="22"/>
        </w:rPr>
        <w:t>5</w:t>
      </w:r>
      <w:r w:rsidRPr="00827D20">
        <w:rPr>
          <w:rFonts w:ascii="Century" w:eastAsia="ＭＳ 明朝" w:hAnsi="Century" w:hint="eastAsia"/>
          <w:sz w:val="22"/>
        </w:rPr>
        <w:t>条　乙は、移管手続の完了前に開発行為に関する権利の全部又は一部を第三者に譲渡</w:t>
      </w:r>
    </w:p>
    <w:p w:rsidR="00827D20" w:rsidRPr="00827D20" w:rsidRDefault="00827D20" w:rsidP="00827D20">
      <w:pPr>
        <w:autoSpaceDE w:val="0"/>
        <w:autoSpaceDN w:val="0"/>
        <w:adjustRightInd w:val="0"/>
        <w:spacing w:line="420" w:lineRule="exact"/>
        <w:ind w:firstLineChars="50" w:firstLine="105"/>
        <w:jc w:val="left"/>
        <w:rPr>
          <w:rFonts w:ascii="Century" w:eastAsia="ＭＳ 明朝" w:hAnsi="Century"/>
          <w:sz w:val="22"/>
        </w:rPr>
      </w:pPr>
      <w:r w:rsidRPr="00827D20">
        <w:rPr>
          <w:rFonts w:ascii="Century" w:eastAsia="ＭＳ 明朝" w:hAnsi="Century" w:hint="eastAsia"/>
          <w:sz w:val="22"/>
        </w:rPr>
        <w:t>しようとするときは、甲と協議のうえ、乙においてその者にこの協定を履行させるものと</w:t>
      </w:r>
    </w:p>
    <w:p w:rsidR="00827D20" w:rsidRPr="00827D20" w:rsidRDefault="00827D20" w:rsidP="00827D20">
      <w:pPr>
        <w:autoSpaceDE w:val="0"/>
        <w:autoSpaceDN w:val="0"/>
        <w:adjustRightInd w:val="0"/>
        <w:spacing w:line="420" w:lineRule="exact"/>
        <w:ind w:firstLineChars="50" w:firstLine="105"/>
        <w:jc w:val="left"/>
        <w:rPr>
          <w:rFonts w:ascii="Century" w:eastAsia="ＭＳ 明朝" w:hAnsi="Century"/>
          <w:sz w:val="22"/>
        </w:rPr>
      </w:pPr>
      <w:r w:rsidRPr="00827D20">
        <w:rPr>
          <w:rFonts w:ascii="Century" w:eastAsia="ＭＳ 明朝" w:hAnsi="Century" w:hint="eastAsia"/>
          <w:sz w:val="22"/>
        </w:rPr>
        <w:t>する。</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hint="eastAsia"/>
          <w:sz w:val="22"/>
        </w:rPr>
        <w:t xml:space="preserve">　</w:t>
      </w:r>
      <w:r w:rsidRPr="00827D20">
        <w:rPr>
          <w:rFonts w:ascii="Century" w:eastAsia="ＭＳ 明朝" w:hAnsi="Century"/>
          <w:sz w:val="22"/>
        </w:rPr>
        <w:t>(</w:t>
      </w:r>
      <w:r w:rsidRPr="00827D20">
        <w:rPr>
          <w:rFonts w:ascii="Century" w:eastAsia="ＭＳ 明朝" w:hAnsi="Century" w:hint="eastAsia"/>
          <w:sz w:val="22"/>
        </w:rPr>
        <w:t>疑義の決定等</w:t>
      </w:r>
      <w:r w:rsidRPr="00827D20">
        <w:rPr>
          <w:rFonts w:ascii="Century" w:eastAsia="ＭＳ 明朝" w:hAnsi="Century"/>
          <w:sz w:val="22"/>
        </w:rPr>
        <w:t>)</w:t>
      </w:r>
    </w:p>
    <w:p w:rsidR="00827D20" w:rsidRPr="00827D20" w:rsidRDefault="00827D20" w:rsidP="00827D20">
      <w:pPr>
        <w:autoSpaceDE w:val="0"/>
        <w:autoSpaceDN w:val="0"/>
        <w:adjustRightInd w:val="0"/>
        <w:spacing w:line="420" w:lineRule="exact"/>
        <w:jc w:val="left"/>
        <w:rPr>
          <w:rFonts w:ascii="Century" w:eastAsia="ＭＳ 明朝" w:hAnsi="Century"/>
          <w:sz w:val="22"/>
        </w:rPr>
      </w:pPr>
      <w:r w:rsidRPr="00827D20">
        <w:rPr>
          <w:rFonts w:ascii="Century" w:eastAsia="ＭＳ 明朝" w:hAnsi="Century" w:hint="eastAsia"/>
          <w:sz w:val="22"/>
        </w:rPr>
        <w:t>第</w:t>
      </w:r>
      <w:r w:rsidRPr="00827D20">
        <w:rPr>
          <w:rFonts w:ascii="Century" w:eastAsia="ＭＳ 明朝" w:hAnsi="Century"/>
          <w:sz w:val="22"/>
        </w:rPr>
        <w:t>6</w:t>
      </w:r>
      <w:r w:rsidRPr="00827D20">
        <w:rPr>
          <w:rFonts w:ascii="Century" w:eastAsia="ＭＳ 明朝" w:hAnsi="Century" w:hint="eastAsia"/>
          <w:sz w:val="22"/>
        </w:rPr>
        <w:t>条　この協定に定められた事項に関して疑義が生じたとき、又はこの協定に定めのない</w:t>
      </w:r>
    </w:p>
    <w:p w:rsidR="00827D20" w:rsidRPr="00827D20" w:rsidRDefault="00827D20" w:rsidP="00827D20">
      <w:pPr>
        <w:autoSpaceDE w:val="0"/>
        <w:autoSpaceDN w:val="0"/>
        <w:adjustRightInd w:val="0"/>
        <w:spacing w:line="420" w:lineRule="exact"/>
        <w:ind w:firstLineChars="100" w:firstLine="210"/>
        <w:jc w:val="left"/>
        <w:rPr>
          <w:rFonts w:ascii="Century" w:eastAsia="ＭＳ 明朝" w:hAnsi="Century"/>
          <w:sz w:val="22"/>
        </w:rPr>
      </w:pPr>
      <w:r w:rsidRPr="00827D20">
        <w:rPr>
          <w:rFonts w:ascii="Century" w:eastAsia="ＭＳ 明朝" w:hAnsi="Century" w:hint="eastAsia"/>
          <w:sz w:val="22"/>
        </w:rPr>
        <w:t>事項については、甲・乙協議のうえ、決定し処理するものとする。</w:t>
      </w:r>
    </w:p>
    <w:p w:rsidR="00827D20" w:rsidRPr="00827D20" w:rsidRDefault="00827D20" w:rsidP="00827D20">
      <w:pPr>
        <w:autoSpaceDE w:val="0"/>
        <w:autoSpaceDN w:val="0"/>
        <w:adjustRightInd w:val="0"/>
        <w:spacing w:line="420" w:lineRule="exact"/>
        <w:jc w:val="left"/>
        <w:rPr>
          <w:rFonts w:ascii="Century" w:eastAsia="ＭＳ 明朝" w:hAnsi="Century"/>
          <w:sz w:val="22"/>
        </w:rPr>
      </w:pPr>
    </w:p>
    <w:p w:rsidR="00827D20" w:rsidRPr="00827D20" w:rsidRDefault="00827D20" w:rsidP="00827D20">
      <w:pPr>
        <w:autoSpaceDE w:val="0"/>
        <w:autoSpaceDN w:val="0"/>
        <w:adjustRightInd w:val="0"/>
        <w:spacing w:line="440" w:lineRule="exact"/>
        <w:jc w:val="left"/>
        <w:rPr>
          <w:rFonts w:ascii="Century" w:eastAsia="ＭＳ 明朝" w:hAnsi="Century"/>
          <w:sz w:val="22"/>
        </w:rPr>
      </w:pPr>
      <w:r w:rsidRPr="00827D20">
        <w:rPr>
          <w:rFonts w:ascii="Century" w:eastAsia="ＭＳ 明朝" w:hAnsi="Century" w:hint="eastAsia"/>
          <w:sz w:val="22"/>
        </w:rPr>
        <w:t xml:space="preserve">　この協定の証として本書</w:t>
      </w:r>
      <w:r w:rsidRPr="00827D20">
        <w:rPr>
          <w:rFonts w:ascii="Century" w:eastAsia="ＭＳ 明朝" w:hAnsi="Century"/>
          <w:sz w:val="22"/>
        </w:rPr>
        <w:t>2</w:t>
      </w:r>
      <w:r w:rsidRPr="00827D20">
        <w:rPr>
          <w:rFonts w:ascii="Century" w:eastAsia="ＭＳ 明朝" w:hAnsi="Century" w:hint="eastAsia"/>
          <w:sz w:val="22"/>
        </w:rPr>
        <w:t>通を作成し、甲・乙記名押印のうえ、各</w:t>
      </w:r>
      <w:r w:rsidRPr="00827D20">
        <w:rPr>
          <w:rFonts w:ascii="Century" w:eastAsia="ＭＳ 明朝" w:hAnsi="Century"/>
          <w:sz w:val="22"/>
        </w:rPr>
        <w:t>1</w:t>
      </w:r>
      <w:r w:rsidRPr="00827D20">
        <w:rPr>
          <w:rFonts w:ascii="Century" w:eastAsia="ＭＳ 明朝" w:hAnsi="Century" w:hint="eastAsia"/>
          <w:sz w:val="22"/>
        </w:rPr>
        <w:t>通を保有するものとする。</w:t>
      </w:r>
    </w:p>
    <w:p w:rsidR="00827D20" w:rsidRPr="006A0FC7" w:rsidRDefault="00827D20" w:rsidP="00827D20">
      <w:pPr>
        <w:autoSpaceDE w:val="0"/>
        <w:autoSpaceDN w:val="0"/>
        <w:adjustRightInd w:val="0"/>
        <w:spacing w:line="440" w:lineRule="exact"/>
        <w:jc w:val="left"/>
        <w:rPr>
          <w:rFonts w:ascii="Century" w:eastAsia="ＭＳ 明朝" w:hAnsi="Century"/>
          <w:szCs w:val="21"/>
        </w:rPr>
      </w:pPr>
      <w:r w:rsidRPr="006A0FC7">
        <w:rPr>
          <w:rFonts w:ascii="Century" w:eastAsia="ＭＳ 明朝" w:hAnsi="Century" w:hint="eastAsia"/>
          <w:szCs w:val="21"/>
        </w:rPr>
        <w:t xml:space="preserve">　　　　　　　　　年　　　月　　　日</w:t>
      </w:r>
    </w:p>
    <w:p w:rsidR="00827D20" w:rsidRPr="006A0FC7" w:rsidRDefault="00827D20" w:rsidP="00827D20">
      <w:pPr>
        <w:autoSpaceDE w:val="0"/>
        <w:autoSpaceDN w:val="0"/>
        <w:adjustRightInd w:val="0"/>
        <w:spacing w:line="440" w:lineRule="exact"/>
        <w:jc w:val="left"/>
        <w:rPr>
          <w:rFonts w:ascii="Century" w:eastAsia="ＭＳ 明朝" w:hAnsi="Century"/>
          <w:szCs w:val="21"/>
        </w:rPr>
      </w:pPr>
      <w:r w:rsidRPr="006A0FC7">
        <w:rPr>
          <w:rFonts w:ascii="Century" w:eastAsia="ＭＳ 明朝" w:hAnsi="Century" w:hint="eastAsia"/>
          <w:szCs w:val="21"/>
        </w:rPr>
        <w:t xml:space="preserve">　　　　　　　　　　　　　　　甲　　　香芝市本町１３９７番地　　　　　　　　　　　　　　</w:t>
      </w:r>
    </w:p>
    <w:p w:rsidR="00827D20" w:rsidRPr="006A0FC7" w:rsidRDefault="00827D20" w:rsidP="00827D20">
      <w:pPr>
        <w:autoSpaceDE w:val="0"/>
        <w:autoSpaceDN w:val="0"/>
        <w:adjustRightInd w:val="0"/>
        <w:spacing w:line="440" w:lineRule="exact"/>
        <w:ind w:right="892" w:firstLineChars="1900" w:firstLine="3800"/>
        <w:rPr>
          <w:rFonts w:ascii="Century" w:eastAsia="ＭＳ 明朝" w:hAnsi="Century"/>
          <w:szCs w:val="21"/>
        </w:rPr>
      </w:pPr>
      <w:r w:rsidRPr="006A0FC7">
        <w:rPr>
          <w:rFonts w:ascii="Century" w:eastAsia="ＭＳ 明朝" w:hAnsi="Century" w:hint="eastAsia"/>
          <w:szCs w:val="21"/>
        </w:rPr>
        <w:t>香芝市長</w:t>
      </w:r>
    </w:p>
    <w:p w:rsidR="00827D20" w:rsidRPr="006A0FC7" w:rsidRDefault="00827D20" w:rsidP="00827D20">
      <w:pPr>
        <w:autoSpaceDE w:val="0"/>
        <w:autoSpaceDN w:val="0"/>
        <w:adjustRightInd w:val="0"/>
        <w:spacing w:line="440" w:lineRule="exact"/>
        <w:ind w:right="892" w:firstLineChars="1500" w:firstLine="3000"/>
        <w:rPr>
          <w:rFonts w:ascii="Century" w:eastAsia="ＭＳ 明朝" w:hAnsi="Century"/>
          <w:szCs w:val="21"/>
        </w:rPr>
      </w:pPr>
      <w:r w:rsidRPr="006A0FC7">
        <w:rPr>
          <w:rFonts w:ascii="Century" w:eastAsia="ＭＳ 明朝" w:hAnsi="Century" w:hint="eastAsia"/>
          <w:szCs w:val="21"/>
        </w:rPr>
        <w:t xml:space="preserve">　　　　　　　　　　　　　　　　　　　　</w:t>
      </w:r>
    </w:p>
    <w:p w:rsidR="00827D20" w:rsidRDefault="00827D20" w:rsidP="00827D20">
      <w:pPr>
        <w:autoSpaceDE w:val="0"/>
        <w:autoSpaceDN w:val="0"/>
        <w:adjustRightInd w:val="0"/>
        <w:jc w:val="left"/>
        <w:rPr>
          <w:rFonts w:ascii="Century" w:eastAsia="ＭＳ 明朝" w:hAnsi="Century"/>
          <w:szCs w:val="21"/>
        </w:rPr>
      </w:pPr>
      <w:r w:rsidRPr="006A0FC7">
        <w:rPr>
          <w:rFonts w:ascii="Century" w:eastAsia="ＭＳ 明朝" w:hAnsi="Century" w:hint="eastAsia"/>
          <w:szCs w:val="21"/>
        </w:rPr>
        <w:t xml:space="preserve">　　　　　　　　　　　　　　　乙</w:t>
      </w:r>
    </w:p>
    <w:p w:rsidR="00B23228" w:rsidRDefault="00B23228" w:rsidP="00827D20">
      <w:pPr>
        <w:autoSpaceDE w:val="0"/>
        <w:autoSpaceDN w:val="0"/>
        <w:adjustRightInd w:val="0"/>
        <w:jc w:val="left"/>
        <w:rPr>
          <w:rFonts w:ascii="Century" w:eastAsia="ＭＳ 明朝" w:hAnsi="Century"/>
          <w:szCs w:val="21"/>
        </w:rPr>
      </w:pPr>
    </w:p>
    <w:p w:rsidR="00B23228" w:rsidRDefault="00B23228" w:rsidP="00827D20">
      <w:pPr>
        <w:autoSpaceDE w:val="0"/>
        <w:autoSpaceDN w:val="0"/>
        <w:adjustRightInd w:val="0"/>
        <w:jc w:val="left"/>
        <w:rPr>
          <w:rFonts w:ascii="Century" w:eastAsia="ＭＳ 明朝" w:hAnsi="Century"/>
          <w:szCs w:val="21"/>
        </w:rPr>
      </w:pPr>
    </w:p>
    <w:p w:rsidR="00B72773" w:rsidRDefault="00B72773" w:rsidP="00827D20">
      <w:pPr>
        <w:autoSpaceDE w:val="0"/>
        <w:autoSpaceDN w:val="0"/>
        <w:adjustRightInd w:val="0"/>
        <w:jc w:val="left"/>
        <w:rPr>
          <w:rFonts w:ascii="Century" w:eastAsia="ＭＳ 明朝" w:hAnsi="Century" w:hint="eastAsia"/>
          <w:szCs w:val="21"/>
        </w:rPr>
      </w:pPr>
      <w:bookmarkStart w:id="0" w:name="_GoBack"/>
      <w:bookmarkEnd w:id="0"/>
    </w:p>
    <w:p w:rsidR="00357A93" w:rsidRPr="00E664D5" w:rsidRDefault="00357A93" w:rsidP="00357A93">
      <w:pPr>
        <w:autoSpaceDE w:val="0"/>
        <w:autoSpaceDN w:val="0"/>
        <w:adjustRightInd w:val="0"/>
        <w:jc w:val="left"/>
        <w:rPr>
          <w:sz w:val="22"/>
        </w:rPr>
      </w:pPr>
      <w:r w:rsidRPr="00E664D5">
        <w:rPr>
          <w:rFonts w:hint="eastAsia"/>
          <w:sz w:val="22"/>
        </w:rPr>
        <w:t>別表</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677"/>
      </w:tblGrid>
      <w:tr w:rsidR="00357A93" w:rsidRPr="00E664D5" w:rsidTr="00CB4653">
        <w:trPr>
          <w:trHeight w:hRule="exact" w:val="567"/>
        </w:trPr>
        <w:tc>
          <w:tcPr>
            <w:tcW w:w="3828" w:type="dxa"/>
            <w:gridSpan w:val="2"/>
            <w:vAlign w:val="center"/>
          </w:tcPr>
          <w:p w:rsidR="00357A93" w:rsidRPr="00E664D5" w:rsidRDefault="00357A93" w:rsidP="00CB4653">
            <w:pPr>
              <w:autoSpaceDE w:val="0"/>
              <w:autoSpaceDN w:val="0"/>
              <w:adjustRightInd w:val="0"/>
              <w:jc w:val="center"/>
              <w:rPr>
                <w:sz w:val="22"/>
              </w:rPr>
            </w:pPr>
            <w:r w:rsidRPr="00E664D5">
              <w:rPr>
                <w:rFonts w:hint="eastAsia"/>
                <w:sz w:val="22"/>
              </w:rPr>
              <w:t>施</w:t>
            </w:r>
            <w:r>
              <w:rPr>
                <w:rFonts w:hint="eastAsia"/>
                <w:sz w:val="22"/>
              </w:rPr>
              <w:t xml:space="preserve">　</w:t>
            </w:r>
            <w:r w:rsidRPr="00E664D5">
              <w:rPr>
                <w:rFonts w:hint="eastAsia"/>
                <w:sz w:val="22"/>
              </w:rPr>
              <w:t>設</w:t>
            </w:r>
            <w:r>
              <w:rPr>
                <w:rFonts w:hint="eastAsia"/>
                <w:sz w:val="22"/>
              </w:rPr>
              <w:t xml:space="preserve">　</w:t>
            </w:r>
            <w:r w:rsidRPr="00E664D5">
              <w:rPr>
                <w:rFonts w:hint="eastAsia"/>
                <w:sz w:val="22"/>
              </w:rPr>
              <w:t>名</w:t>
            </w:r>
          </w:p>
        </w:tc>
        <w:tc>
          <w:tcPr>
            <w:tcW w:w="467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市に管理引継の時期</w:t>
            </w:r>
          </w:p>
        </w:tc>
      </w:tr>
      <w:tr w:rsidR="00357A93" w:rsidRPr="00E664D5" w:rsidTr="00CB4653">
        <w:trPr>
          <w:trHeight w:hRule="exact" w:val="1134"/>
        </w:trPr>
        <w:tc>
          <w:tcPr>
            <w:tcW w:w="3828" w:type="dxa"/>
            <w:gridSpan w:val="2"/>
            <w:vAlign w:val="center"/>
          </w:tcPr>
          <w:p w:rsidR="00357A93" w:rsidRPr="00E664D5" w:rsidRDefault="00357A93" w:rsidP="00CB4653">
            <w:pPr>
              <w:autoSpaceDE w:val="0"/>
              <w:autoSpaceDN w:val="0"/>
              <w:adjustRightInd w:val="0"/>
              <w:jc w:val="center"/>
              <w:rPr>
                <w:sz w:val="22"/>
              </w:rPr>
            </w:pPr>
            <w:r w:rsidRPr="00E664D5">
              <w:rPr>
                <w:rFonts w:hint="eastAsia"/>
                <w:sz w:val="22"/>
              </w:rPr>
              <w:t>道</w:t>
            </w:r>
            <w:r>
              <w:rPr>
                <w:rFonts w:hint="eastAsia"/>
                <w:sz w:val="22"/>
              </w:rPr>
              <w:t xml:space="preserve">　　　</w:t>
            </w:r>
            <w:r w:rsidRPr="00E664D5">
              <w:rPr>
                <w:rFonts w:hint="eastAsia"/>
                <w:sz w:val="22"/>
              </w:rPr>
              <w:t>路</w:t>
            </w:r>
          </w:p>
        </w:tc>
        <w:tc>
          <w:tcPr>
            <w:tcW w:w="467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市と協議の上</w:t>
            </w:r>
          </w:p>
        </w:tc>
      </w:tr>
      <w:tr w:rsidR="00357A93" w:rsidRPr="00E664D5" w:rsidTr="00CB4653">
        <w:trPr>
          <w:trHeight w:hRule="exact" w:val="1134"/>
        </w:trPr>
        <w:tc>
          <w:tcPr>
            <w:tcW w:w="3828" w:type="dxa"/>
            <w:gridSpan w:val="2"/>
            <w:vAlign w:val="center"/>
          </w:tcPr>
          <w:p w:rsidR="00357A93" w:rsidRPr="00E664D5" w:rsidRDefault="00357A93" w:rsidP="00CB4653">
            <w:pPr>
              <w:autoSpaceDE w:val="0"/>
              <w:autoSpaceDN w:val="0"/>
              <w:adjustRightInd w:val="0"/>
              <w:jc w:val="center"/>
              <w:rPr>
                <w:sz w:val="22"/>
              </w:rPr>
            </w:pPr>
            <w:r>
              <w:rPr>
                <w:rFonts w:hint="eastAsia"/>
                <w:sz w:val="22"/>
              </w:rPr>
              <w:t>公　　　園</w:t>
            </w:r>
          </w:p>
        </w:tc>
        <w:tc>
          <w:tcPr>
            <w:tcW w:w="467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市と協議の上</w:t>
            </w:r>
          </w:p>
        </w:tc>
      </w:tr>
      <w:tr w:rsidR="00357A93" w:rsidRPr="00E664D5" w:rsidTr="00CB4653">
        <w:trPr>
          <w:trHeight w:hRule="exact" w:val="1134"/>
        </w:trPr>
        <w:tc>
          <w:tcPr>
            <w:tcW w:w="3828" w:type="dxa"/>
            <w:gridSpan w:val="2"/>
            <w:vAlign w:val="center"/>
          </w:tcPr>
          <w:p w:rsidR="00357A93" w:rsidRPr="00E664D5" w:rsidRDefault="00357A93" w:rsidP="00CB4653">
            <w:pPr>
              <w:autoSpaceDE w:val="0"/>
              <w:autoSpaceDN w:val="0"/>
              <w:adjustRightInd w:val="0"/>
              <w:jc w:val="center"/>
              <w:rPr>
                <w:sz w:val="22"/>
              </w:rPr>
            </w:pPr>
            <w:r>
              <w:rPr>
                <w:rFonts w:hint="eastAsia"/>
                <w:sz w:val="22"/>
              </w:rPr>
              <w:t>緑　　　地</w:t>
            </w:r>
          </w:p>
        </w:tc>
        <w:tc>
          <w:tcPr>
            <w:tcW w:w="467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市と協議の上</w:t>
            </w:r>
          </w:p>
        </w:tc>
      </w:tr>
      <w:tr w:rsidR="00357A93" w:rsidRPr="00E664D5" w:rsidTr="00CB4653">
        <w:trPr>
          <w:trHeight w:hRule="exact" w:val="1134"/>
        </w:trPr>
        <w:tc>
          <w:tcPr>
            <w:tcW w:w="3828" w:type="dxa"/>
            <w:gridSpan w:val="2"/>
            <w:vAlign w:val="center"/>
          </w:tcPr>
          <w:p w:rsidR="00357A93" w:rsidRPr="00E664D5" w:rsidRDefault="00357A93" w:rsidP="00CB4653">
            <w:pPr>
              <w:autoSpaceDE w:val="0"/>
              <w:autoSpaceDN w:val="0"/>
              <w:adjustRightInd w:val="0"/>
              <w:jc w:val="center"/>
              <w:rPr>
                <w:sz w:val="22"/>
              </w:rPr>
            </w:pPr>
            <w:r>
              <w:rPr>
                <w:rFonts w:hint="eastAsia"/>
                <w:sz w:val="22"/>
              </w:rPr>
              <w:t>広　　　場</w:t>
            </w:r>
          </w:p>
        </w:tc>
        <w:tc>
          <w:tcPr>
            <w:tcW w:w="4677" w:type="dxa"/>
            <w:vAlign w:val="center"/>
          </w:tcPr>
          <w:p w:rsidR="00357A93" w:rsidRPr="00E664D5" w:rsidRDefault="00357A93" w:rsidP="00CB4653">
            <w:pPr>
              <w:autoSpaceDE w:val="0"/>
              <w:autoSpaceDN w:val="0"/>
              <w:adjustRightInd w:val="0"/>
              <w:jc w:val="center"/>
              <w:rPr>
                <w:sz w:val="22"/>
              </w:rPr>
            </w:pPr>
            <w:r>
              <w:rPr>
                <w:rFonts w:hint="eastAsia"/>
                <w:sz w:val="22"/>
              </w:rPr>
              <w:t>市と協議の上</w:t>
            </w:r>
          </w:p>
        </w:tc>
      </w:tr>
      <w:tr w:rsidR="00357A93" w:rsidRPr="00E664D5" w:rsidTr="00CB4653">
        <w:trPr>
          <w:trHeight w:hRule="exact" w:val="1134"/>
        </w:trPr>
        <w:tc>
          <w:tcPr>
            <w:tcW w:w="1701" w:type="dxa"/>
            <w:vMerge w:val="restart"/>
            <w:vAlign w:val="center"/>
          </w:tcPr>
          <w:p w:rsidR="00357A93" w:rsidRPr="00E664D5" w:rsidRDefault="00357A93" w:rsidP="00CB4653">
            <w:pPr>
              <w:autoSpaceDE w:val="0"/>
              <w:autoSpaceDN w:val="0"/>
              <w:adjustRightInd w:val="0"/>
              <w:jc w:val="center"/>
              <w:rPr>
                <w:sz w:val="22"/>
              </w:rPr>
            </w:pPr>
            <w:r w:rsidRPr="00E664D5">
              <w:rPr>
                <w:rFonts w:hint="eastAsia"/>
                <w:sz w:val="22"/>
              </w:rPr>
              <w:t>排水施設</w:t>
            </w:r>
          </w:p>
        </w:tc>
        <w:tc>
          <w:tcPr>
            <w:tcW w:w="212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公共下水道施設</w:t>
            </w:r>
          </w:p>
        </w:tc>
        <w:tc>
          <w:tcPr>
            <w:tcW w:w="4677" w:type="dxa"/>
            <w:vAlign w:val="center"/>
          </w:tcPr>
          <w:p w:rsidR="00357A93" w:rsidRPr="00E664D5" w:rsidRDefault="00357A93" w:rsidP="00CB4653">
            <w:pPr>
              <w:autoSpaceDE w:val="0"/>
              <w:autoSpaceDN w:val="0"/>
              <w:adjustRightInd w:val="0"/>
              <w:jc w:val="center"/>
              <w:rPr>
                <w:sz w:val="22"/>
              </w:rPr>
            </w:pPr>
            <w:r w:rsidRPr="00E664D5">
              <w:rPr>
                <w:rFonts w:hint="eastAsia"/>
                <w:sz w:val="22"/>
              </w:rPr>
              <w:t>下水道施設工事完了検査合格時</w:t>
            </w:r>
          </w:p>
        </w:tc>
      </w:tr>
      <w:tr w:rsidR="00357A93" w:rsidRPr="00E664D5" w:rsidTr="00CB4653">
        <w:trPr>
          <w:trHeight w:hRule="exact" w:val="1134"/>
        </w:trPr>
        <w:tc>
          <w:tcPr>
            <w:tcW w:w="1701" w:type="dxa"/>
            <w:vMerge/>
            <w:vAlign w:val="center"/>
          </w:tcPr>
          <w:p w:rsidR="00357A93" w:rsidRPr="00E664D5" w:rsidRDefault="00357A93" w:rsidP="00CB4653">
            <w:pPr>
              <w:spacing w:line="210" w:lineRule="exact"/>
              <w:jc w:val="center"/>
              <w:rPr>
                <w:sz w:val="22"/>
              </w:rPr>
            </w:pPr>
          </w:p>
        </w:tc>
        <w:tc>
          <w:tcPr>
            <w:tcW w:w="212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公共下水道外施設</w:t>
            </w:r>
          </w:p>
        </w:tc>
        <w:tc>
          <w:tcPr>
            <w:tcW w:w="467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市と協議の上</w:t>
            </w:r>
          </w:p>
        </w:tc>
      </w:tr>
      <w:tr w:rsidR="00357A93" w:rsidRPr="00E664D5" w:rsidTr="00CB4653">
        <w:trPr>
          <w:trHeight w:hRule="exact" w:val="1134"/>
        </w:trPr>
        <w:tc>
          <w:tcPr>
            <w:tcW w:w="3828" w:type="dxa"/>
            <w:gridSpan w:val="2"/>
            <w:vAlign w:val="center"/>
          </w:tcPr>
          <w:p w:rsidR="00357A93" w:rsidRPr="00E664D5" w:rsidRDefault="00357A93" w:rsidP="00CB4653">
            <w:pPr>
              <w:autoSpaceDE w:val="0"/>
              <w:autoSpaceDN w:val="0"/>
              <w:adjustRightInd w:val="0"/>
              <w:jc w:val="center"/>
              <w:rPr>
                <w:sz w:val="22"/>
              </w:rPr>
            </w:pPr>
            <w:r>
              <w:rPr>
                <w:rFonts w:hint="eastAsia"/>
                <w:sz w:val="22"/>
              </w:rPr>
              <w:t>防災</w:t>
            </w:r>
            <w:r w:rsidRPr="00E664D5">
              <w:rPr>
                <w:rFonts w:hint="eastAsia"/>
                <w:sz w:val="22"/>
              </w:rPr>
              <w:t>調整池</w:t>
            </w:r>
          </w:p>
        </w:tc>
        <w:tc>
          <w:tcPr>
            <w:tcW w:w="467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市と協議の上</w:t>
            </w:r>
          </w:p>
        </w:tc>
      </w:tr>
      <w:tr w:rsidR="00357A93" w:rsidRPr="00E664D5" w:rsidTr="00CB4653">
        <w:trPr>
          <w:trHeight w:hRule="exact" w:val="1134"/>
        </w:trPr>
        <w:tc>
          <w:tcPr>
            <w:tcW w:w="3828" w:type="dxa"/>
            <w:gridSpan w:val="2"/>
            <w:vAlign w:val="center"/>
          </w:tcPr>
          <w:p w:rsidR="00357A93" w:rsidRPr="00E664D5" w:rsidRDefault="00357A93" w:rsidP="00CB4653">
            <w:pPr>
              <w:autoSpaceDE w:val="0"/>
              <w:autoSpaceDN w:val="0"/>
              <w:adjustRightInd w:val="0"/>
              <w:jc w:val="center"/>
              <w:rPr>
                <w:sz w:val="22"/>
              </w:rPr>
            </w:pPr>
            <w:r w:rsidRPr="00EE0657">
              <w:rPr>
                <w:rFonts w:hint="eastAsia"/>
                <w:spacing w:val="28"/>
                <w:kern w:val="0"/>
                <w:sz w:val="22"/>
                <w:fitText w:val="1050" w:id="-1535979262"/>
              </w:rPr>
              <w:t>防火水</w:t>
            </w:r>
            <w:r w:rsidRPr="00EE0657">
              <w:rPr>
                <w:rFonts w:hint="eastAsia"/>
                <w:spacing w:val="1"/>
                <w:kern w:val="0"/>
                <w:sz w:val="22"/>
                <w:fitText w:val="1050" w:id="-1535979262"/>
              </w:rPr>
              <w:t>槽</w:t>
            </w:r>
          </w:p>
        </w:tc>
        <w:tc>
          <w:tcPr>
            <w:tcW w:w="4677" w:type="dxa"/>
            <w:vAlign w:val="center"/>
          </w:tcPr>
          <w:p w:rsidR="00357A93" w:rsidRPr="00E664D5" w:rsidRDefault="00357A93" w:rsidP="00CB4653">
            <w:pPr>
              <w:autoSpaceDE w:val="0"/>
              <w:autoSpaceDN w:val="0"/>
              <w:adjustRightInd w:val="0"/>
              <w:jc w:val="center"/>
              <w:rPr>
                <w:sz w:val="22"/>
              </w:rPr>
            </w:pPr>
            <w:r w:rsidRPr="00E664D5">
              <w:rPr>
                <w:rFonts w:hint="eastAsia"/>
                <w:sz w:val="22"/>
              </w:rPr>
              <w:t>市と協議の上</w:t>
            </w:r>
          </w:p>
        </w:tc>
      </w:tr>
      <w:tr w:rsidR="00357A93" w:rsidRPr="00E664D5" w:rsidTr="00CB4653">
        <w:trPr>
          <w:trHeight w:hRule="exact" w:val="1134"/>
        </w:trPr>
        <w:tc>
          <w:tcPr>
            <w:tcW w:w="3828" w:type="dxa"/>
            <w:gridSpan w:val="2"/>
            <w:vAlign w:val="center"/>
          </w:tcPr>
          <w:p w:rsidR="00357A93" w:rsidRPr="00E664D5" w:rsidRDefault="00357A93" w:rsidP="00CB4653">
            <w:pPr>
              <w:autoSpaceDE w:val="0"/>
              <w:autoSpaceDN w:val="0"/>
              <w:adjustRightInd w:val="0"/>
              <w:jc w:val="center"/>
              <w:rPr>
                <w:sz w:val="22"/>
              </w:rPr>
            </w:pPr>
            <w:r>
              <w:rPr>
                <w:rFonts w:hint="eastAsia"/>
                <w:sz w:val="22"/>
              </w:rPr>
              <w:t>集会所用地</w:t>
            </w:r>
          </w:p>
        </w:tc>
        <w:tc>
          <w:tcPr>
            <w:tcW w:w="4677" w:type="dxa"/>
            <w:vAlign w:val="center"/>
          </w:tcPr>
          <w:p w:rsidR="00357A93" w:rsidRPr="00E664D5" w:rsidRDefault="00357A93" w:rsidP="00CB4653">
            <w:pPr>
              <w:autoSpaceDE w:val="0"/>
              <w:autoSpaceDN w:val="0"/>
              <w:adjustRightInd w:val="0"/>
              <w:jc w:val="center"/>
              <w:rPr>
                <w:sz w:val="22"/>
              </w:rPr>
            </w:pPr>
            <w:r>
              <w:rPr>
                <w:rFonts w:hint="eastAsia"/>
                <w:sz w:val="22"/>
              </w:rPr>
              <w:t>市と協議の上</w:t>
            </w:r>
          </w:p>
        </w:tc>
      </w:tr>
      <w:tr w:rsidR="00357A93" w:rsidRPr="00E664D5" w:rsidTr="00CB4653">
        <w:trPr>
          <w:trHeight w:hRule="exact" w:val="1134"/>
        </w:trPr>
        <w:tc>
          <w:tcPr>
            <w:tcW w:w="3828" w:type="dxa"/>
            <w:gridSpan w:val="2"/>
            <w:vAlign w:val="center"/>
          </w:tcPr>
          <w:p w:rsidR="00357A93" w:rsidRPr="00E664D5" w:rsidRDefault="00357A93" w:rsidP="00CB4653">
            <w:pPr>
              <w:autoSpaceDE w:val="0"/>
              <w:autoSpaceDN w:val="0"/>
              <w:adjustRightInd w:val="0"/>
              <w:jc w:val="center"/>
              <w:rPr>
                <w:sz w:val="22"/>
              </w:rPr>
            </w:pPr>
            <w:r>
              <w:rPr>
                <w:rFonts w:hint="eastAsia"/>
                <w:sz w:val="22"/>
              </w:rPr>
              <w:t>その他（　　　　　　）</w:t>
            </w:r>
          </w:p>
        </w:tc>
        <w:tc>
          <w:tcPr>
            <w:tcW w:w="4677" w:type="dxa"/>
            <w:vAlign w:val="center"/>
          </w:tcPr>
          <w:p w:rsidR="00357A93" w:rsidRPr="00E664D5" w:rsidRDefault="00357A93" w:rsidP="00CB4653">
            <w:pPr>
              <w:autoSpaceDE w:val="0"/>
              <w:autoSpaceDN w:val="0"/>
              <w:adjustRightInd w:val="0"/>
              <w:jc w:val="center"/>
              <w:rPr>
                <w:sz w:val="22"/>
              </w:rPr>
            </w:pPr>
            <w:r>
              <w:rPr>
                <w:rFonts w:hint="eastAsia"/>
                <w:sz w:val="22"/>
              </w:rPr>
              <w:t>市と協議の上</w:t>
            </w:r>
          </w:p>
        </w:tc>
      </w:tr>
    </w:tbl>
    <w:p w:rsidR="00357A93" w:rsidRPr="00E664D5" w:rsidRDefault="00357A93" w:rsidP="00357A93">
      <w:pPr>
        <w:rPr>
          <w:sz w:val="22"/>
        </w:rPr>
      </w:pPr>
    </w:p>
    <w:p w:rsidR="00357A93" w:rsidRDefault="00357A93" w:rsidP="00357A93">
      <w:pPr>
        <w:autoSpaceDE w:val="0"/>
        <w:autoSpaceDN w:val="0"/>
        <w:adjustRightInd w:val="0"/>
        <w:jc w:val="left"/>
        <w:rPr>
          <w:sz w:val="20"/>
          <w:szCs w:val="20"/>
        </w:rPr>
      </w:pPr>
    </w:p>
    <w:p w:rsidR="00C70E69" w:rsidRDefault="00C70E69" w:rsidP="00357A93">
      <w:pPr>
        <w:autoSpaceDE w:val="0"/>
        <w:autoSpaceDN w:val="0"/>
        <w:adjustRightInd w:val="0"/>
        <w:jc w:val="left"/>
        <w:rPr>
          <w:sz w:val="20"/>
          <w:szCs w:val="20"/>
        </w:rPr>
      </w:pPr>
    </w:p>
    <w:sectPr w:rsidR="00C70E69" w:rsidSect="00BC0C0F">
      <w:pgSz w:w="23811" w:h="16838" w:orient="landscape" w:code="8"/>
      <w:pgMar w:top="1701" w:right="1701" w:bottom="1135" w:left="1474" w:header="720" w:footer="720" w:gutter="0"/>
      <w:cols w:num="2" w:space="335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27" w:rsidRDefault="00B44127">
      <w:r>
        <w:separator/>
      </w:r>
    </w:p>
  </w:endnote>
  <w:endnote w:type="continuationSeparator" w:id="0">
    <w:p w:rsidR="00B44127" w:rsidRDefault="00B4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27" w:rsidRDefault="00B44127">
      <w:r>
        <w:separator/>
      </w:r>
    </w:p>
  </w:footnote>
  <w:footnote w:type="continuationSeparator" w:id="0">
    <w:p w:rsidR="00B44127" w:rsidRDefault="00B4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473"/>
    <w:multiLevelType w:val="hybridMultilevel"/>
    <w:tmpl w:val="851E3E0A"/>
    <w:lvl w:ilvl="0" w:tplc="66D45D52">
      <w:start w:val="5"/>
      <w:numFmt w:val="decimalFullWidth"/>
      <w:lvlText w:val="第%1章"/>
      <w:lvlJc w:val="left"/>
      <w:pPr>
        <w:tabs>
          <w:tab w:val="num" w:pos="1860"/>
        </w:tabs>
        <w:ind w:left="1860" w:hanging="1050"/>
      </w:pPr>
      <w:rPr>
        <w:rFonts w:cs="Times New Roman" w:hint="eastAsia"/>
      </w:rPr>
    </w:lvl>
    <w:lvl w:ilvl="1" w:tplc="04090017" w:tentative="1">
      <w:start w:val="1"/>
      <w:numFmt w:val="aiueoFullWidth"/>
      <w:lvlText w:val="(%2)"/>
      <w:lvlJc w:val="left"/>
      <w:pPr>
        <w:tabs>
          <w:tab w:val="num" w:pos="1650"/>
        </w:tabs>
        <w:ind w:left="1650" w:hanging="420"/>
      </w:pPr>
      <w:rPr>
        <w:rFonts w:cs="Times New Roman"/>
      </w:rPr>
    </w:lvl>
    <w:lvl w:ilvl="2" w:tplc="04090011" w:tentative="1">
      <w:start w:val="1"/>
      <w:numFmt w:val="decimalEnclosedCircle"/>
      <w:lvlText w:val="%3"/>
      <w:lvlJc w:val="left"/>
      <w:pPr>
        <w:tabs>
          <w:tab w:val="num" w:pos="2070"/>
        </w:tabs>
        <w:ind w:left="2070" w:hanging="420"/>
      </w:pPr>
      <w:rPr>
        <w:rFonts w:cs="Times New Roman"/>
      </w:rPr>
    </w:lvl>
    <w:lvl w:ilvl="3" w:tplc="0409000F" w:tentative="1">
      <w:start w:val="1"/>
      <w:numFmt w:val="decimal"/>
      <w:lvlText w:val="%4."/>
      <w:lvlJc w:val="left"/>
      <w:pPr>
        <w:tabs>
          <w:tab w:val="num" w:pos="2490"/>
        </w:tabs>
        <w:ind w:left="2490" w:hanging="420"/>
      </w:pPr>
      <w:rPr>
        <w:rFonts w:cs="Times New Roman"/>
      </w:rPr>
    </w:lvl>
    <w:lvl w:ilvl="4" w:tplc="04090017" w:tentative="1">
      <w:start w:val="1"/>
      <w:numFmt w:val="aiueoFullWidth"/>
      <w:lvlText w:val="(%5)"/>
      <w:lvlJc w:val="left"/>
      <w:pPr>
        <w:tabs>
          <w:tab w:val="num" w:pos="2910"/>
        </w:tabs>
        <w:ind w:left="2910" w:hanging="420"/>
      </w:pPr>
      <w:rPr>
        <w:rFonts w:cs="Times New Roman"/>
      </w:rPr>
    </w:lvl>
    <w:lvl w:ilvl="5" w:tplc="04090011" w:tentative="1">
      <w:start w:val="1"/>
      <w:numFmt w:val="decimalEnclosedCircle"/>
      <w:lvlText w:val="%6"/>
      <w:lvlJc w:val="left"/>
      <w:pPr>
        <w:tabs>
          <w:tab w:val="num" w:pos="3330"/>
        </w:tabs>
        <w:ind w:left="3330" w:hanging="420"/>
      </w:pPr>
      <w:rPr>
        <w:rFonts w:cs="Times New Roman"/>
      </w:rPr>
    </w:lvl>
    <w:lvl w:ilvl="6" w:tplc="0409000F" w:tentative="1">
      <w:start w:val="1"/>
      <w:numFmt w:val="decimal"/>
      <w:lvlText w:val="%7."/>
      <w:lvlJc w:val="left"/>
      <w:pPr>
        <w:tabs>
          <w:tab w:val="num" w:pos="3750"/>
        </w:tabs>
        <w:ind w:left="3750" w:hanging="420"/>
      </w:pPr>
      <w:rPr>
        <w:rFonts w:cs="Times New Roman"/>
      </w:rPr>
    </w:lvl>
    <w:lvl w:ilvl="7" w:tplc="04090017" w:tentative="1">
      <w:start w:val="1"/>
      <w:numFmt w:val="aiueoFullWidth"/>
      <w:lvlText w:val="(%8)"/>
      <w:lvlJc w:val="left"/>
      <w:pPr>
        <w:tabs>
          <w:tab w:val="num" w:pos="4170"/>
        </w:tabs>
        <w:ind w:left="4170" w:hanging="420"/>
      </w:pPr>
      <w:rPr>
        <w:rFonts w:cs="Times New Roman"/>
      </w:rPr>
    </w:lvl>
    <w:lvl w:ilvl="8" w:tplc="04090011" w:tentative="1">
      <w:start w:val="1"/>
      <w:numFmt w:val="decimalEnclosedCircle"/>
      <w:lvlText w:val="%9"/>
      <w:lvlJc w:val="left"/>
      <w:pPr>
        <w:tabs>
          <w:tab w:val="num" w:pos="4590"/>
        </w:tabs>
        <w:ind w:left="4590" w:hanging="420"/>
      </w:pPr>
      <w:rPr>
        <w:rFonts w:cs="Times New Roman"/>
      </w:rPr>
    </w:lvl>
  </w:abstractNum>
  <w:abstractNum w:abstractNumId="1" w15:restartNumberingAfterBreak="0">
    <w:nsid w:val="341C4BD5"/>
    <w:multiLevelType w:val="hybridMultilevel"/>
    <w:tmpl w:val="952662D8"/>
    <w:lvl w:ilvl="0" w:tplc="CBCE39CC">
      <w:start w:val="3"/>
      <w:numFmt w:val="decimalFullWidth"/>
      <w:lvlText w:val="第%1条"/>
      <w:lvlJc w:val="left"/>
      <w:pPr>
        <w:tabs>
          <w:tab w:val="num" w:pos="2070"/>
        </w:tabs>
        <w:ind w:left="2070" w:hanging="1050"/>
      </w:pPr>
      <w:rPr>
        <w:rFonts w:cs="Times New Roman" w:hint="eastAsia"/>
      </w:rPr>
    </w:lvl>
    <w:lvl w:ilvl="1" w:tplc="04090017" w:tentative="1">
      <w:start w:val="1"/>
      <w:numFmt w:val="aiueoFullWidth"/>
      <w:lvlText w:val="(%2)"/>
      <w:lvlJc w:val="left"/>
      <w:pPr>
        <w:tabs>
          <w:tab w:val="num" w:pos="1860"/>
        </w:tabs>
        <w:ind w:left="1860" w:hanging="420"/>
      </w:pPr>
      <w:rPr>
        <w:rFonts w:cs="Times New Roman"/>
      </w:rPr>
    </w:lvl>
    <w:lvl w:ilvl="2" w:tplc="04090011" w:tentative="1">
      <w:start w:val="1"/>
      <w:numFmt w:val="decimalEnclosedCircle"/>
      <w:lvlText w:val="%3"/>
      <w:lvlJc w:val="left"/>
      <w:pPr>
        <w:tabs>
          <w:tab w:val="num" w:pos="2280"/>
        </w:tabs>
        <w:ind w:left="2280" w:hanging="420"/>
      </w:pPr>
      <w:rPr>
        <w:rFonts w:cs="Times New Roman"/>
      </w:rPr>
    </w:lvl>
    <w:lvl w:ilvl="3" w:tplc="0409000F" w:tentative="1">
      <w:start w:val="1"/>
      <w:numFmt w:val="decimal"/>
      <w:lvlText w:val="%4."/>
      <w:lvlJc w:val="left"/>
      <w:pPr>
        <w:tabs>
          <w:tab w:val="num" w:pos="2700"/>
        </w:tabs>
        <w:ind w:left="2700" w:hanging="420"/>
      </w:pPr>
      <w:rPr>
        <w:rFonts w:cs="Times New Roman"/>
      </w:rPr>
    </w:lvl>
    <w:lvl w:ilvl="4" w:tplc="04090017" w:tentative="1">
      <w:start w:val="1"/>
      <w:numFmt w:val="aiueoFullWidth"/>
      <w:lvlText w:val="(%5)"/>
      <w:lvlJc w:val="left"/>
      <w:pPr>
        <w:tabs>
          <w:tab w:val="num" w:pos="3120"/>
        </w:tabs>
        <w:ind w:left="3120" w:hanging="420"/>
      </w:pPr>
      <w:rPr>
        <w:rFonts w:cs="Times New Roman"/>
      </w:rPr>
    </w:lvl>
    <w:lvl w:ilvl="5" w:tplc="04090011" w:tentative="1">
      <w:start w:val="1"/>
      <w:numFmt w:val="decimalEnclosedCircle"/>
      <w:lvlText w:val="%6"/>
      <w:lvlJc w:val="left"/>
      <w:pPr>
        <w:tabs>
          <w:tab w:val="num" w:pos="3540"/>
        </w:tabs>
        <w:ind w:left="3540" w:hanging="420"/>
      </w:pPr>
      <w:rPr>
        <w:rFonts w:cs="Times New Roman"/>
      </w:rPr>
    </w:lvl>
    <w:lvl w:ilvl="6" w:tplc="0409000F" w:tentative="1">
      <w:start w:val="1"/>
      <w:numFmt w:val="decimal"/>
      <w:lvlText w:val="%7."/>
      <w:lvlJc w:val="left"/>
      <w:pPr>
        <w:tabs>
          <w:tab w:val="num" w:pos="3960"/>
        </w:tabs>
        <w:ind w:left="3960" w:hanging="420"/>
      </w:pPr>
      <w:rPr>
        <w:rFonts w:cs="Times New Roman"/>
      </w:rPr>
    </w:lvl>
    <w:lvl w:ilvl="7" w:tplc="04090017" w:tentative="1">
      <w:start w:val="1"/>
      <w:numFmt w:val="aiueoFullWidth"/>
      <w:lvlText w:val="(%8)"/>
      <w:lvlJc w:val="left"/>
      <w:pPr>
        <w:tabs>
          <w:tab w:val="num" w:pos="4380"/>
        </w:tabs>
        <w:ind w:left="4380" w:hanging="420"/>
      </w:pPr>
      <w:rPr>
        <w:rFonts w:cs="Times New Roman"/>
      </w:rPr>
    </w:lvl>
    <w:lvl w:ilvl="8" w:tplc="04090011" w:tentative="1">
      <w:start w:val="1"/>
      <w:numFmt w:val="decimalEnclosedCircle"/>
      <w:lvlText w:val="%9"/>
      <w:lvlJc w:val="left"/>
      <w:pPr>
        <w:tabs>
          <w:tab w:val="num" w:pos="4800"/>
        </w:tabs>
        <w:ind w:left="4800" w:hanging="420"/>
      </w:pPr>
      <w:rPr>
        <w:rFonts w:cs="Times New Roman"/>
      </w:rPr>
    </w:lvl>
  </w:abstractNum>
  <w:abstractNum w:abstractNumId="2" w15:restartNumberingAfterBreak="0">
    <w:nsid w:val="4D476B62"/>
    <w:multiLevelType w:val="hybridMultilevel"/>
    <w:tmpl w:val="9B50CB98"/>
    <w:lvl w:ilvl="0" w:tplc="DBD29354">
      <w:start w:val="19"/>
      <w:numFmt w:val="decimalFullWidth"/>
      <w:lvlText w:val="第%1条"/>
      <w:lvlJc w:val="left"/>
      <w:pPr>
        <w:tabs>
          <w:tab w:val="num" w:pos="1740"/>
        </w:tabs>
        <w:ind w:left="1740" w:hanging="720"/>
      </w:pPr>
      <w:rPr>
        <w:rFonts w:cs="Times New Roman" w:hint="eastAsia"/>
      </w:rPr>
    </w:lvl>
    <w:lvl w:ilvl="1" w:tplc="04090017" w:tentative="1">
      <w:start w:val="1"/>
      <w:numFmt w:val="aiueoFullWidth"/>
      <w:lvlText w:val="(%2)"/>
      <w:lvlJc w:val="left"/>
      <w:pPr>
        <w:tabs>
          <w:tab w:val="num" w:pos="1860"/>
        </w:tabs>
        <w:ind w:left="1860" w:hanging="420"/>
      </w:pPr>
      <w:rPr>
        <w:rFonts w:cs="Times New Roman"/>
      </w:rPr>
    </w:lvl>
    <w:lvl w:ilvl="2" w:tplc="04090011" w:tentative="1">
      <w:start w:val="1"/>
      <w:numFmt w:val="decimalEnclosedCircle"/>
      <w:lvlText w:val="%3"/>
      <w:lvlJc w:val="left"/>
      <w:pPr>
        <w:tabs>
          <w:tab w:val="num" w:pos="2280"/>
        </w:tabs>
        <w:ind w:left="2280" w:hanging="420"/>
      </w:pPr>
      <w:rPr>
        <w:rFonts w:cs="Times New Roman"/>
      </w:rPr>
    </w:lvl>
    <w:lvl w:ilvl="3" w:tplc="0409000F" w:tentative="1">
      <w:start w:val="1"/>
      <w:numFmt w:val="decimal"/>
      <w:lvlText w:val="%4."/>
      <w:lvlJc w:val="left"/>
      <w:pPr>
        <w:tabs>
          <w:tab w:val="num" w:pos="2700"/>
        </w:tabs>
        <w:ind w:left="2700" w:hanging="420"/>
      </w:pPr>
      <w:rPr>
        <w:rFonts w:cs="Times New Roman"/>
      </w:rPr>
    </w:lvl>
    <w:lvl w:ilvl="4" w:tplc="04090017" w:tentative="1">
      <w:start w:val="1"/>
      <w:numFmt w:val="aiueoFullWidth"/>
      <w:lvlText w:val="(%5)"/>
      <w:lvlJc w:val="left"/>
      <w:pPr>
        <w:tabs>
          <w:tab w:val="num" w:pos="3120"/>
        </w:tabs>
        <w:ind w:left="3120" w:hanging="420"/>
      </w:pPr>
      <w:rPr>
        <w:rFonts w:cs="Times New Roman"/>
      </w:rPr>
    </w:lvl>
    <w:lvl w:ilvl="5" w:tplc="04090011" w:tentative="1">
      <w:start w:val="1"/>
      <w:numFmt w:val="decimalEnclosedCircle"/>
      <w:lvlText w:val="%6"/>
      <w:lvlJc w:val="left"/>
      <w:pPr>
        <w:tabs>
          <w:tab w:val="num" w:pos="3540"/>
        </w:tabs>
        <w:ind w:left="3540" w:hanging="420"/>
      </w:pPr>
      <w:rPr>
        <w:rFonts w:cs="Times New Roman"/>
      </w:rPr>
    </w:lvl>
    <w:lvl w:ilvl="6" w:tplc="0409000F" w:tentative="1">
      <w:start w:val="1"/>
      <w:numFmt w:val="decimal"/>
      <w:lvlText w:val="%7."/>
      <w:lvlJc w:val="left"/>
      <w:pPr>
        <w:tabs>
          <w:tab w:val="num" w:pos="3960"/>
        </w:tabs>
        <w:ind w:left="3960" w:hanging="420"/>
      </w:pPr>
      <w:rPr>
        <w:rFonts w:cs="Times New Roman"/>
      </w:rPr>
    </w:lvl>
    <w:lvl w:ilvl="7" w:tplc="04090017" w:tentative="1">
      <w:start w:val="1"/>
      <w:numFmt w:val="aiueoFullWidth"/>
      <w:lvlText w:val="(%8)"/>
      <w:lvlJc w:val="left"/>
      <w:pPr>
        <w:tabs>
          <w:tab w:val="num" w:pos="4380"/>
        </w:tabs>
        <w:ind w:left="4380" w:hanging="420"/>
      </w:pPr>
      <w:rPr>
        <w:rFonts w:cs="Times New Roman"/>
      </w:rPr>
    </w:lvl>
    <w:lvl w:ilvl="8" w:tplc="04090011" w:tentative="1">
      <w:start w:val="1"/>
      <w:numFmt w:val="decimalEnclosedCircle"/>
      <w:lvlText w:val="%9"/>
      <w:lvlJc w:val="left"/>
      <w:pPr>
        <w:tabs>
          <w:tab w:val="num" w:pos="4800"/>
        </w:tabs>
        <w:ind w:left="48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00"/>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E9"/>
    <w:rsid w:val="00010F33"/>
    <w:rsid w:val="00015D06"/>
    <w:rsid w:val="000165DE"/>
    <w:rsid w:val="0004491C"/>
    <w:rsid w:val="000572BF"/>
    <w:rsid w:val="0006194B"/>
    <w:rsid w:val="00063558"/>
    <w:rsid w:val="000771B7"/>
    <w:rsid w:val="00095168"/>
    <w:rsid w:val="000A3646"/>
    <w:rsid w:val="000D62A1"/>
    <w:rsid w:val="00107831"/>
    <w:rsid w:val="00114139"/>
    <w:rsid w:val="00116270"/>
    <w:rsid w:val="001549A4"/>
    <w:rsid w:val="00174F0B"/>
    <w:rsid w:val="00185646"/>
    <w:rsid w:val="001A4813"/>
    <w:rsid w:val="001A7F6C"/>
    <w:rsid w:val="001B0207"/>
    <w:rsid w:val="001F6BF4"/>
    <w:rsid w:val="002713CF"/>
    <w:rsid w:val="00272126"/>
    <w:rsid w:val="0027618E"/>
    <w:rsid w:val="00276F4D"/>
    <w:rsid w:val="00291C14"/>
    <w:rsid w:val="002E17C3"/>
    <w:rsid w:val="002F7D84"/>
    <w:rsid w:val="00307F7F"/>
    <w:rsid w:val="0031125D"/>
    <w:rsid w:val="003325C0"/>
    <w:rsid w:val="00346E5B"/>
    <w:rsid w:val="00357A93"/>
    <w:rsid w:val="003846C9"/>
    <w:rsid w:val="00391E6E"/>
    <w:rsid w:val="003A0E71"/>
    <w:rsid w:val="003C4AF6"/>
    <w:rsid w:val="003D7D04"/>
    <w:rsid w:val="00427EE7"/>
    <w:rsid w:val="004A1A33"/>
    <w:rsid w:val="004A7AA8"/>
    <w:rsid w:val="004B0145"/>
    <w:rsid w:val="004C4E09"/>
    <w:rsid w:val="004E35E4"/>
    <w:rsid w:val="0051408C"/>
    <w:rsid w:val="005246F9"/>
    <w:rsid w:val="0054020A"/>
    <w:rsid w:val="00546006"/>
    <w:rsid w:val="00553A1D"/>
    <w:rsid w:val="00573331"/>
    <w:rsid w:val="005738FB"/>
    <w:rsid w:val="005A2CFC"/>
    <w:rsid w:val="005A3AA2"/>
    <w:rsid w:val="005D46D8"/>
    <w:rsid w:val="006542D8"/>
    <w:rsid w:val="00681D6B"/>
    <w:rsid w:val="006926FC"/>
    <w:rsid w:val="006A0FC7"/>
    <w:rsid w:val="006A338D"/>
    <w:rsid w:val="006C4366"/>
    <w:rsid w:val="006E7F03"/>
    <w:rsid w:val="00711891"/>
    <w:rsid w:val="00717E9A"/>
    <w:rsid w:val="007228D9"/>
    <w:rsid w:val="007265DA"/>
    <w:rsid w:val="00751F63"/>
    <w:rsid w:val="00752DD0"/>
    <w:rsid w:val="00770B77"/>
    <w:rsid w:val="0078176C"/>
    <w:rsid w:val="007D5FA0"/>
    <w:rsid w:val="007E0E0B"/>
    <w:rsid w:val="007F13CC"/>
    <w:rsid w:val="00804B8F"/>
    <w:rsid w:val="00805D4F"/>
    <w:rsid w:val="00827D20"/>
    <w:rsid w:val="0088294D"/>
    <w:rsid w:val="008B30B0"/>
    <w:rsid w:val="008E1771"/>
    <w:rsid w:val="008F0B6E"/>
    <w:rsid w:val="008F0F1C"/>
    <w:rsid w:val="0090317C"/>
    <w:rsid w:val="009603DF"/>
    <w:rsid w:val="00975DF2"/>
    <w:rsid w:val="009E7959"/>
    <w:rsid w:val="00A173FB"/>
    <w:rsid w:val="00A47C72"/>
    <w:rsid w:val="00A53E26"/>
    <w:rsid w:val="00A54661"/>
    <w:rsid w:val="00A95FEE"/>
    <w:rsid w:val="00AC449E"/>
    <w:rsid w:val="00AC5FAC"/>
    <w:rsid w:val="00AE18C3"/>
    <w:rsid w:val="00AE3BB6"/>
    <w:rsid w:val="00AE4C90"/>
    <w:rsid w:val="00AE5098"/>
    <w:rsid w:val="00AF28DC"/>
    <w:rsid w:val="00AF37E0"/>
    <w:rsid w:val="00B20202"/>
    <w:rsid w:val="00B23228"/>
    <w:rsid w:val="00B349CE"/>
    <w:rsid w:val="00B35A68"/>
    <w:rsid w:val="00B40022"/>
    <w:rsid w:val="00B42516"/>
    <w:rsid w:val="00B44127"/>
    <w:rsid w:val="00B5597E"/>
    <w:rsid w:val="00B66442"/>
    <w:rsid w:val="00B70CC2"/>
    <w:rsid w:val="00B72773"/>
    <w:rsid w:val="00BA5AA8"/>
    <w:rsid w:val="00BB582A"/>
    <w:rsid w:val="00BC0C0F"/>
    <w:rsid w:val="00BC740F"/>
    <w:rsid w:val="00BD0DA4"/>
    <w:rsid w:val="00BD4CC0"/>
    <w:rsid w:val="00C16882"/>
    <w:rsid w:val="00C2487E"/>
    <w:rsid w:val="00C55A98"/>
    <w:rsid w:val="00C70E69"/>
    <w:rsid w:val="00CA7ED8"/>
    <w:rsid w:val="00CB4653"/>
    <w:rsid w:val="00CC5065"/>
    <w:rsid w:val="00CD0D2A"/>
    <w:rsid w:val="00CE18BA"/>
    <w:rsid w:val="00CE5380"/>
    <w:rsid w:val="00CE5570"/>
    <w:rsid w:val="00D04BFB"/>
    <w:rsid w:val="00D202DF"/>
    <w:rsid w:val="00D27B7F"/>
    <w:rsid w:val="00D71502"/>
    <w:rsid w:val="00D9558F"/>
    <w:rsid w:val="00DB7880"/>
    <w:rsid w:val="00DD5C6E"/>
    <w:rsid w:val="00DE48E9"/>
    <w:rsid w:val="00DF7467"/>
    <w:rsid w:val="00E1226D"/>
    <w:rsid w:val="00E20AA1"/>
    <w:rsid w:val="00E2428D"/>
    <w:rsid w:val="00E31E54"/>
    <w:rsid w:val="00E32AC2"/>
    <w:rsid w:val="00E664D5"/>
    <w:rsid w:val="00E77EA7"/>
    <w:rsid w:val="00EA1DFE"/>
    <w:rsid w:val="00EB10B4"/>
    <w:rsid w:val="00ED7FD2"/>
    <w:rsid w:val="00EE0657"/>
    <w:rsid w:val="00F5267C"/>
    <w:rsid w:val="00F57437"/>
    <w:rsid w:val="00F7613E"/>
    <w:rsid w:val="00FA79AC"/>
    <w:rsid w:val="00FC142A"/>
    <w:rsid w:val="00FD4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0AAD60A"/>
  <w14:defaultImageDpi w14:val="0"/>
  <w15:docId w15:val="{4221F4CE-DC63-4DD9-9E71-0E002DD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8DC"/>
    <w:pPr>
      <w:tabs>
        <w:tab w:val="center" w:pos="4252"/>
        <w:tab w:val="right" w:pos="8504"/>
      </w:tabs>
      <w:snapToGrid w:val="0"/>
    </w:pPr>
  </w:style>
  <w:style w:type="character" w:customStyle="1" w:styleId="a5">
    <w:name w:val="ヘッダー (文字)"/>
    <w:basedOn w:val="a0"/>
    <w:link w:val="a4"/>
    <w:uiPriority w:val="99"/>
    <w:locked/>
    <w:rsid w:val="00AF28DC"/>
    <w:rPr>
      <w:rFonts w:cs="Times New Roman"/>
      <w:sz w:val="22"/>
      <w:szCs w:val="22"/>
    </w:rPr>
  </w:style>
  <w:style w:type="paragraph" w:styleId="a6">
    <w:name w:val="footer"/>
    <w:basedOn w:val="a"/>
    <w:link w:val="a7"/>
    <w:uiPriority w:val="99"/>
    <w:unhideWhenUsed/>
    <w:rsid w:val="00AF28DC"/>
    <w:pPr>
      <w:tabs>
        <w:tab w:val="center" w:pos="4252"/>
        <w:tab w:val="right" w:pos="8504"/>
      </w:tabs>
      <w:snapToGrid w:val="0"/>
    </w:pPr>
  </w:style>
  <w:style w:type="character" w:customStyle="1" w:styleId="a7">
    <w:name w:val="フッター (文字)"/>
    <w:basedOn w:val="a0"/>
    <w:link w:val="a6"/>
    <w:uiPriority w:val="99"/>
    <w:locked/>
    <w:rsid w:val="00AF28DC"/>
    <w:rPr>
      <w:rFonts w:cs="Times New Roman"/>
      <w:sz w:val="22"/>
      <w:szCs w:val="22"/>
    </w:rPr>
  </w:style>
  <w:style w:type="character" w:customStyle="1" w:styleId="p1">
    <w:name w:val="p1"/>
    <w:rsid w:val="008F0F1C"/>
  </w:style>
  <w:style w:type="character" w:styleId="a8">
    <w:name w:val="annotation reference"/>
    <w:basedOn w:val="a0"/>
    <w:uiPriority w:val="99"/>
    <w:semiHidden/>
    <w:unhideWhenUsed/>
    <w:rsid w:val="00BD4CC0"/>
    <w:rPr>
      <w:rFonts w:cs="Times New Roman"/>
      <w:sz w:val="18"/>
      <w:szCs w:val="18"/>
    </w:rPr>
  </w:style>
  <w:style w:type="paragraph" w:styleId="a9">
    <w:name w:val="annotation text"/>
    <w:basedOn w:val="a"/>
    <w:link w:val="aa"/>
    <w:uiPriority w:val="99"/>
    <w:semiHidden/>
    <w:unhideWhenUsed/>
    <w:rsid w:val="00BD4CC0"/>
    <w:pPr>
      <w:jc w:val="left"/>
    </w:pPr>
  </w:style>
  <w:style w:type="character" w:customStyle="1" w:styleId="aa">
    <w:name w:val="コメント文字列 (文字)"/>
    <w:basedOn w:val="a0"/>
    <w:link w:val="a9"/>
    <w:uiPriority w:val="99"/>
    <w:semiHidden/>
    <w:locked/>
    <w:rsid w:val="00BD4CC0"/>
    <w:rPr>
      <w:rFonts w:cs="Times New Roman"/>
      <w:sz w:val="22"/>
      <w:szCs w:val="22"/>
    </w:rPr>
  </w:style>
  <w:style w:type="paragraph" w:styleId="ab">
    <w:name w:val="annotation subject"/>
    <w:basedOn w:val="a9"/>
    <w:next w:val="a9"/>
    <w:link w:val="ac"/>
    <w:uiPriority w:val="99"/>
    <w:semiHidden/>
    <w:unhideWhenUsed/>
    <w:rsid w:val="00BD4CC0"/>
    <w:rPr>
      <w:b/>
      <w:bCs/>
    </w:rPr>
  </w:style>
  <w:style w:type="character" w:customStyle="1" w:styleId="ac">
    <w:name w:val="コメント内容 (文字)"/>
    <w:basedOn w:val="aa"/>
    <w:link w:val="ab"/>
    <w:uiPriority w:val="99"/>
    <w:semiHidden/>
    <w:locked/>
    <w:rsid w:val="00BD4CC0"/>
    <w:rPr>
      <w:rFonts w:cs="Times New Roman"/>
      <w:b/>
      <w:bCs/>
      <w:sz w:val="22"/>
      <w:szCs w:val="22"/>
    </w:rPr>
  </w:style>
  <w:style w:type="paragraph" w:styleId="ad">
    <w:name w:val="Balloon Text"/>
    <w:basedOn w:val="a"/>
    <w:link w:val="ae"/>
    <w:uiPriority w:val="99"/>
    <w:semiHidden/>
    <w:unhideWhenUsed/>
    <w:rsid w:val="00BD4CC0"/>
    <w:rPr>
      <w:rFonts w:asciiTheme="majorHAnsi" w:eastAsiaTheme="majorEastAsia" w:hAnsiTheme="majorHAnsi"/>
      <w:sz w:val="18"/>
      <w:szCs w:val="18"/>
    </w:rPr>
  </w:style>
  <w:style w:type="character" w:customStyle="1" w:styleId="ae">
    <w:name w:val="吹き出し (文字)"/>
    <w:basedOn w:val="a0"/>
    <w:link w:val="ad"/>
    <w:uiPriority w:val="99"/>
    <w:semiHidden/>
    <w:locked/>
    <w:rsid w:val="00BD4CC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C4D9-AA48-4E99-A1F2-5E1D8F81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1360</Words>
  <Characters>435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GWS046</dc:creator>
  <cp:keywords/>
  <dc:description/>
  <cp:lastModifiedBy>GWS590</cp:lastModifiedBy>
  <cp:revision>7</cp:revision>
  <cp:lastPrinted>2022-04-12T01:34:00Z</cp:lastPrinted>
  <dcterms:created xsi:type="dcterms:W3CDTF">2022-04-14T02:17:00Z</dcterms:created>
  <dcterms:modified xsi:type="dcterms:W3CDTF">2023-05-16T08:04:00Z</dcterms:modified>
</cp:coreProperties>
</file>